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AD9" w:rsidRPr="003F7AD9" w:rsidRDefault="003F7AD9" w:rsidP="003F7AD9">
      <w:pPr>
        <w:rPr>
          <w:rFonts w:ascii="Times New Roman" w:hAnsi="Times New Roman" w:cs="Times New Roman"/>
          <w:b/>
          <w:sz w:val="28"/>
          <w:szCs w:val="28"/>
        </w:rPr>
      </w:pPr>
      <w:r w:rsidRPr="003F7AD9">
        <w:rPr>
          <w:rFonts w:ascii="Times New Roman" w:hAnsi="Times New Roman" w:cs="Times New Roman"/>
          <w:b/>
          <w:sz w:val="28"/>
          <w:szCs w:val="28"/>
        </w:rPr>
        <w:t>Указ Президе</w:t>
      </w:r>
      <w:r>
        <w:rPr>
          <w:rFonts w:ascii="Times New Roman" w:hAnsi="Times New Roman" w:cs="Times New Roman"/>
          <w:b/>
          <w:sz w:val="28"/>
          <w:szCs w:val="28"/>
        </w:rPr>
        <w:t>нта РФ от 25 апреля 2013 г. №</w:t>
      </w:r>
      <w:r w:rsidRPr="003F7AD9">
        <w:rPr>
          <w:rFonts w:ascii="Times New Roman" w:hAnsi="Times New Roman" w:cs="Times New Roman"/>
          <w:b/>
          <w:sz w:val="28"/>
          <w:szCs w:val="28"/>
        </w:rPr>
        <w:t xml:space="preserve"> 417</w:t>
      </w:r>
    </w:p>
    <w:p w:rsidR="003F7AD9" w:rsidRPr="003F7AD9" w:rsidRDefault="003F7AD9" w:rsidP="003F7AD9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3F7AD9">
        <w:rPr>
          <w:rFonts w:ascii="Times New Roman" w:hAnsi="Times New Roman" w:cs="Times New Roman"/>
          <w:sz w:val="28"/>
          <w:szCs w:val="28"/>
        </w:rPr>
        <w:t>"О подготовке и проведении празднования 70-й годовщины Победы в Великой Отече</w:t>
      </w:r>
      <w:r>
        <w:rPr>
          <w:rFonts w:ascii="Times New Roman" w:hAnsi="Times New Roman" w:cs="Times New Roman"/>
          <w:sz w:val="28"/>
          <w:szCs w:val="28"/>
        </w:rPr>
        <w:t>ственной войне 1941-1945 годов"</w:t>
      </w:r>
    </w:p>
    <w:p w:rsidR="003F7AD9" w:rsidRDefault="003F7AD9" w:rsidP="003F7AD9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3F7AD9">
        <w:rPr>
          <w:rFonts w:ascii="Times New Roman" w:hAnsi="Times New Roman" w:cs="Times New Roman"/>
          <w:sz w:val="28"/>
          <w:szCs w:val="28"/>
        </w:rPr>
        <w:t xml:space="preserve"> Учитывая всемирно-историческое значение победы над фашизмом в Великой Отечественной войне 1941-1945 годов и в целях координации деятельности федеральных органов исполнительной власти, органов исполнительной власти субъектов Российской Федерации, органов местного самоуправления и общественных объединений по подготовке и проведению празднования 70-й годовщины Победы в Великой Отечественной войн</w:t>
      </w:r>
      <w:r>
        <w:rPr>
          <w:rFonts w:ascii="Times New Roman" w:hAnsi="Times New Roman" w:cs="Times New Roman"/>
          <w:sz w:val="28"/>
          <w:szCs w:val="28"/>
        </w:rPr>
        <w:t>е 1941-1945 годов, постановляю:</w:t>
      </w:r>
    </w:p>
    <w:p w:rsidR="003F7AD9" w:rsidRPr="003F7AD9" w:rsidRDefault="003F7AD9" w:rsidP="003F7AD9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3F7AD9" w:rsidRPr="003F7AD9" w:rsidRDefault="003F7AD9" w:rsidP="003F7AD9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3F7AD9">
        <w:rPr>
          <w:rFonts w:ascii="Times New Roman" w:hAnsi="Times New Roman" w:cs="Times New Roman"/>
          <w:sz w:val="28"/>
          <w:szCs w:val="28"/>
        </w:rPr>
        <w:t>1. Возложить на Российский организационный комитет "Победа" координацию деятельности федеральных органов исполнительной власти, органов исполнительной власти субъектов Российской Федерации, органов местного самоуправления и общественных объединений по подготовке и проведению мероприятий, посвященных 70-й годовщине Победы в Великой Отечественной войне 1941-1945 годов (далее - праздничные мероприятия).</w:t>
      </w:r>
    </w:p>
    <w:p w:rsidR="003F7AD9" w:rsidRPr="003F7AD9" w:rsidRDefault="003F7AD9" w:rsidP="003F7AD9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3F7AD9">
        <w:rPr>
          <w:rFonts w:ascii="Times New Roman" w:hAnsi="Times New Roman" w:cs="Times New Roman"/>
          <w:sz w:val="28"/>
          <w:szCs w:val="28"/>
        </w:rPr>
        <w:t>2. Прав</w:t>
      </w:r>
      <w:r>
        <w:rPr>
          <w:rFonts w:ascii="Times New Roman" w:hAnsi="Times New Roman" w:cs="Times New Roman"/>
          <w:sz w:val="28"/>
          <w:szCs w:val="28"/>
        </w:rPr>
        <w:t>ительству Российской Федерации:</w:t>
      </w:r>
    </w:p>
    <w:p w:rsidR="003F7AD9" w:rsidRPr="003F7AD9" w:rsidRDefault="003F7AD9" w:rsidP="003F7AD9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3F7AD9">
        <w:rPr>
          <w:rFonts w:ascii="Times New Roman" w:hAnsi="Times New Roman" w:cs="Times New Roman"/>
          <w:sz w:val="28"/>
          <w:szCs w:val="28"/>
        </w:rPr>
        <w:t>а) разработать с участием Российского организационного комитета "Победа" план подготовки и проведения основных праздничных мероприятий;</w:t>
      </w:r>
    </w:p>
    <w:p w:rsidR="003F7AD9" w:rsidRPr="003F7AD9" w:rsidRDefault="003F7AD9" w:rsidP="003F7AD9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3F7AD9">
        <w:rPr>
          <w:rFonts w:ascii="Times New Roman" w:hAnsi="Times New Roman" w:cs="Times New Roman"/>
          <w:sz w:val="28"/>
          <w:szCs w:val="28"/>
        </w:rPr>
        <w:t xml:space="preserve">б) утвердить план подготовки и проведения основных праздничных мероприятий, </w:t>
      </w:r>
      <w:proofErr w:type="gramStart"/>
      <w:r w:rsidRPr="003F7AD9">
        <w:rPr>
          <w:rFonts w:ascii="Times New Roman" w:hAnsi="Times New Roman" w:cs="Times New Roman"/>
          <w:sz w:val="28"/>
          <w:szCs w:val="28"/>
        </w:rPr>
        <w:t>предусмотрев</w:t>
      </w:r>
      <w:proofErr w:type="gramEnd"/>
      <w:r w:rsidRPr="003F7AD9">
        <w:rPr>
          <w:rFonts w:ascii="Times New Roman" w:hAnsi="Times New Roman" w:cs="Times New Roman"/>
          <w:sz w:val="28"/>
          <w:szCs w:val="28"/>
        </w:rPr>
        <w:t xml:space="preserve"> в том числе торжественные мероприятия, посвященные 70-летию решающих сражений, другим важнейшим событиям Великой Отече</w:t>
      </w:r>
      <w:r>
        <w:rPr>
          <w:rFonts w:ascii="Times New Roman" w:hAnsi="Times New Roman" w:cs="Times New Roman"/>
          <w:sz w:val="28"/>
          <w:szCs w:val="28"/>
        </w:rPr>
        <w:t>ственной войны 1941-1945 годов;</w:t>
      </w:r>
    </w:p>
    <w:p w:rsidR="003F7AD9" w:rsidRPr="003F7AD9" w:rsidRDefault="003F7AD9" w:rsidP="003F7AD9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3F7AD9">
        <w:rPr>
          <w:rFonts w:ascii="Times New Roman" w:hAnsi="Times New Roman" w:cs="Times New Roman"/>
          <w:sz w:val="28"/>
          <w:szCs w:val="28"/>
        </w:rPr>
        <w:t>в) принять меры по улучшению социально-экономического положения ветеранов Великой Отечественной войны.</w:t>
      </w:r>
    </w:p>
    <w:p w:rsidR="003F7AD9" w:rsidRPr="003F7AD9" w:rsidRDefault="003F7AD9" w:rsidP="003F7AD9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3F7AD9">
        <w:rPr>
          <w:rFonts w:ascii="Times New Roman" w:hAnsi="Times New Roman" w:cs="Times New Roman"/>
          <w:sz w:val="28"/>
          <w:szCs w:val="28"/>
        </w:rPr>
        <w:t>3. Российскому организационному комитету "Победа" совместно с Министерством иностр</w:t>
      </w:r>
      <w:r>
        <w:rPr>
          <w:rFonts w:ascii="Times New Roman" w:hAnsi="Times New Roman" w:cs="Times New Roman"/>
          <w:sz w:val="28"/>
          <w:szCs w:val="28"/>
        </w:rPr>
        <w:t>анных дел Российской Федерации:</w:t>
      </w:r>
    </w:p>
    <w:p w:rsidR="003F7AD9" w:rsidRPr="003F7AD9" w:rsidRDefault="003F7AD9" w:rsidP="003F7AD9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3F7AD9">
        <w:rPr>
          <w:rFonts w:ascii="Times New Roman" w:hAnsi="Times New Roman" w:cs="Times New Roman"/>
          <w:sz w:val="28"/>
          <w:szCs w:val="28"/>
        </w:rPr>
        <w:t>а) обратиться к правительствам государств - участников Содружества Независимых Государств, государств бывшей антигитлеровской коалиции, других государств, а также к международным и национальным неправительственным организациям с предложением принять участие в подготовке и проведении праздничных мероприятий;</w:t>
      </w:r>
    </w:p>
    <w:p w:rsidR="003F7AD9" w:rsidRPr="003F7AD9" w:rsidRDefault="003F7AD9" w:rsidP="003F7AD9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3F7AD9">
        <w:rPr>
          <w:rFonts w:ascii="Times New Roman" w:hAnsi="Times New Roman" w:cs="Times New Roman"/>
          <w:sz w:val="28"/>
          <w:szCs w:val="28"/>
        </w:rPr>
        <w:t>б) принять меры по координации совместных действий с государствами - участниками Содружества Независимых Госуда</w:t>
      </w:r>
      <w:proofErr w:type="gramStart"/>
      <w:r w:rsidRPr="003F7AD9">
        <w:rPr>
          <w:rFonts w:ascii="Times New Roman" w:hAnsi="Times New Roman" w:cs="Times New Roman"/>
          <w:sz w:val="28"/>
          <w:szCs w:val="28"/>
        </w:rPr>
        <w:t>рств пр</w:t>
      </w:r>
      <w:proofErr w:type="gramEnd"/>
      <w:r w:rsidRPr="003F7AD9">
        <w:rPr>
          <w:rFonts w:ascii="Times New Roman" w:hAnsi="Times New Roman" w:cs="Times New Roman"/>
          <w:sz w:val="28"/>
          <w:szCs w:val="28"/>
        </w:rPr>
        <w:t>и подготовке и пров</w:t>
      </w:r>
      <w:r>
        <w:rPr>
          <w:rFonts w:ascii="Times New Roman" w:hAnsi="Times New Roman" w:cs="Times New Roman"/>
          <w:sz w:val="28"/>
          <w:szCs w:val="28"/>
        </w:rPr>
        <w:t>едении праздничных мероприятий.</w:t>
      </w:r>
    </w:p>
    <w:p w:rsidR="003F7AD9" w:rsidRPr="003F7AD9" w:rsidRDefault="003F7AD9" w:rsidP="003F7AD9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3F7AD9">
        <w:rPr>
          <w:rFonts w:ascii="Times New Roman" w:hAnsi="Times New Roman" w:cs="Times New Roman"/>
          <w:sz w:val="28"/>
          <w:szCs w:val="28"/>
        </w:rPr>
        <w:t>4. Министерству иностранных дел Российской Федерации обеспечить необходимое политико-дипломатическое содействие в проведении праздничных мероприятий.</w:t>
      </w:r>
    </w:p>
    <w:p w:rsidR="003F7AD9" w:rsidRPr="003F7AD9" w:rsidRDefault="003F7AD9" w:rsidP="003F7AD9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3F7AD9">
        <w:rPr>
          <w:rFonts w:ascii="Times New Roman" w:hAnsi="Times New Roman" w:cs="Times New Roman"/>
          <w:sz w:val="28"/>
          <w:szCs w:val="28"/>
        </w:rPr>
        <w:t xml:space="preserve">5. Федеральным органам исполнительной власти и органам исполнительной власти </w:t>
      </w:r>
      <w:r>
        <w:rPr>
          <w:rFonts w:ascii="Times New Roman" w:hAnsi="Times New Roman" w:cs="Times New Roman"/>
          <w:sz w:val="28"/>
          <w:szCs w:val="28"/>
        </w:rPr>
        <w:t>субъектов Российской Федерации:</w:t>
      </w:r>
    </w:p>
    <w:p w:rsidR="003F7AD9" w:rsidRPr="003F7AD9" w:rsidRDefault="003F7AD9" w:rsidP="003F7AD9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3F7AD9">
        <w:rPr>
          <w:rFonts w:ascii="Times New Roman" w:hAnsi="Times New Roman" w:cs="Times New Roman"/>
          <w:sz w:val="28"/>
          <w:szCs w:val="28"/>
        </w:rPr>
        <w:t xml:space="preserve">а) принять участие в подготовке и проведении праздничных мероприятий, в том числе торжественных мероприятий, посвященных 70-летию решающих </w:t>
      </w:r>
      <w:r w:rsidRPr="003F7AD9">
        <w:rPr>
          <w:rFonts w:ascii="Times New Roman" w:hAnsi="Times New Roman" w:cs="Times New Roman"/>
          <w:sz w:val="28"/>
          <w:szCs w:val="28"/>
        </w:rPr>
        <w:lastRenderedPageBreak/>
        <w:t>сражений, другим важнейшим событиям Великой Отечественной войны 1941-1945 годов;</w:t>
      </w:r>
    </w:p>
    <w:p w:rsidR="003F7AD9" w:rsidRPr="003F7AD9" w:rsidRDefault="003F7AD9" w:rsidP="003F7AD9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3F7AD9">
        <w:rPr>
          <w:rFonts w:ascii="Times New Roman" w:hAnsi="Times New Roman" w:cs="Times New Roman"/>
          <w:sz w:val="28"/>
          <w:szCs w:val="28"/>
        </w:rPr>
        <w:t>б) оказывать всемерную помощь ветеранам Великой Отечественной войны в решении</w:t>
      </w:r>
      <w:r>
        <w:rPr>
          <w:rFonts w:ascii="Times New Roman" w:hAnsi="Times New Roman" w:cs="Times New Roman"/>
          <w:sz w:val="28"/>
          <w:szCs w:val="28"/>
        </w:rPr>
        <w:t xml:space="preserve"> вопросов их социальной защиты;</w:t>
      </w:r>
    </w:p>
    <w:p w:rsidR="003F7AD9" w:rsidRPr="003F7AD9" w:rsidRDefault="003F7AD9" w:rsidP="003F7AD9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3F7AD9">
        <w:rPr>
          <w:rFonts w:ascii="Times New Roman" w:hAnsi="Times New Roman" w:cs="Times New Roman"/>
          <w:sz w:val="28"/>
          <w:szCs w:val="28"/>
        </w:rPr>
        <w:t>в) оказывать содействие органам местного самоуправления в приведении в порядок воинских захоронений и мемориальных комплексов, памятников и обелисков, могил партизан, подпольщиков и узников нацистских концлагерей и тюрем, а также в поиске и захоронении останков воинов, погибших при защите Отечества.</w:t>
      </w:r>
    </w:p>
    <w:p w:rsidR="003F7AD9" w:rsidRPr="003F7AD9" w:rsidRDefault="003F7AD9" w:rsidP="003F7AD9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3F7AD9">
        <w:rPr>
          <w:rFonts w:ascii="Times New Roman" w:hAnsi="Times New Roman" w:cs="Times New Roman"/>
          <w:sz w:val="28"/>
          <w:szCs w:val="28"/>
        </w:rPr>
        <w:t>6. Настоящий Указ вступает в силу со дня его подписания.</w:t>
      </w:r>
    </w:p>
    <w:p w:rsidR="003F7AD9" w:rsidRDefault="003F7AD9" w:rsidP="003F7AD9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3F7AD9" w:rsidRDefault="003F7AD9" w:rsidP="003F7AD9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3F7AD9" w:rsidRDefault="003F7AD9" w:rsidP="003F7AD9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Президент Российской Федерации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</w:t>
      </w:r>
      <w:r w:rsidRPr="003F7AD9">
        <w:rPr>
          <w:rFonts w:ascii="Times New Roman" w:hAnsi="Times New Roman" w:cs="Times New Roman"/>
          <w:sz w:val="28"/>
          <w:szCs w:val="28"/>
        </w:rPr>
        <w:t>В. Путин</w:t>
      </w:r>
    </w:p>
    <w:p w:rsidR="003F7AD9" w:rsidRDefault="003F7AD9" w:rsidP="003F7AD9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3F7AD9" w:rsidRPr="003F7AD9" w:rsidRDefault="003F7AD9" w:rsidP="003F7AD9">
      <w:pPr>
        <w:jc w:val="left"/>
        <w:rPr>
          <w:rFonts w:ascii="Times New Roman" w:hAnsi="Times New Roman" w:cs="Times New Roman"/>
          <w:sz w:val="28"/>
          <w:szCs w:val="28"/>
        </w:rPr>
      </w:pPr>
      <w:r w:rsidRPr="003F7AD9">
        <w:rPr>
          <w:rFonts w:ascii="Times New Roman" w:hAnsi="Times New Roman" w:cs="Times New Roman"/>
          <w:sz w:val="28"/>
          <w:szCs w:val="28"/>
        </w:rPr>
        <w:t>Москва, Кремл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Pr="003F7AD9">
        <w:rPr>
          <w:rFonts w:ascii="Times New Roman" w:hAnsi="Times New Roman" w:cs="Times New Roman"/>
          <w:sz w:val="28"/>
          <w:szCs w:val="28"/>
        </w:rPr>
        <w:t>25 апреля 2013 г.</w:t>
      </w:r>
    </w:p>
    <w:p w:rsidR="003F7AD9" w:rsidRPr="003F7AD9" w:rsidRDefault="003F7AD9" w:rsidP="003F7AD9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723C6F" w:rsidRPr="003F7AD9" w:rsidRDefault="00723C6F" w:rsidP="003F7AD9">
      <w:pPr>
        <w:jc w:val="left"/>
        <w:rPr>
          <w:rFonts w:ascii="Times New Roman" w:hAnsi="Times New Roman" w:cs="Times New Roman"/>
          <w:sz w:val="28"/>
          <w:szCs w:val="28"/>
        </w:rPr>
      </w:pPr>
    </w:p>
    <w:sectPr w:rsidR="00723C6F" w:rsidRPr="003F7AD9" w:rsidSect="00723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3F7AD9"/>
    <w:rsid w:val="003F7AD9"/>
    <w:rsid w:val="00580919"/>
    <w:rsid w:val="006F1269"/>
    <w:rsid w:val="00723C6F"/>
    <w:rsid w:val="00786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C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472</Words>
  <Characters>2697</Characters>
  <Application>Microsoft Office Word</Application>
  <DocSecurity>0</DocSecurity>
  <Lines>22</Lines>
  <Paragraphs>6</Paragraphs>
  <ScaleCrop>false</ScaleCrop>
  <Company>Мэрия городского округа Тольятти</Company>
  <LinksUpToDate>false</LinksUpToDate>
  <CharactersWithSpaces>3163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2015-03-27T11:26:00Z</dcterms:created>
  <dcterms:modified xsi:type="dcterms:W3CDTF">2015-03-27T11:35:00Z</dcterms:modified>
</cp:coreProperties>
</file>