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</w:t>
      </w:r>
      <w:r w:rsidRPr="00F02D4D">
        <w:rPr>
          <w:rFonts w:ascii="Times New Roman" w:hAnsi="Times New Roman" w:cs="Times New Roman"/>
          <w:sz w:val="24"/>
          <w:szCs w:val="24"/>
        </w:rPr>
        <w:t>ь</w:t>
      </w:r>
      <w:r w:rsidRPr="00F02D4D">
        <w:rPr>
          <w:rFonts w:ascii="Times New Roman" w:hAnsi="Times New Roman" w:cs="Times New Roman"/>
          <w:sz w:val="24"/>
          <w:szCs w:val="24"/>
        </w:rPr>
        <w:t>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</w:t>
      </w:r>
      <w:r w:rsidR="005B60A6" w:rsidRPr="00F02D4D">
        <w:rPr>
          <w:rFonts w:ascii="Times New Roman" w:hAnsi="Times New Roman" w:cs="Times New Roman"/>
          <w:sz w:val="24"/>
          <w:szCs w:val="24"/>
        </w:rPr>
        <w:t>с</w:t>
      </w:r>
      <w:r w:rsidR="005B60A6" w:rsidRPr="00F02D4D">
        <w:rPr>
          <w:rFonts w:ascii="Times New Roman" w:hAnsi="Times New Roman" w:cs="Times New Roman"/>
          <w:sz w:val="24"/>
          <w:szCs w:val="24"/>
        </w:rPr>
        <w:t>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49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proofErr w:type="gramEnd"/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98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022B" w:rsidRPr="00D0233B" w:rsidRDefault="00D0233B" w:rsidP="00D023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683C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68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96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2125"/>
        <w:gridCol w:w="3797"/>
        <w:gridCol w:w="2041"/>
        <w:gridCol w:w="709"/>
        <w:gridCol w:w="822"/>
        <w:gridCol w:w="567"/>
        <w:gridCol w:w="1020"/>
        <w:gridCol w:w="850"/>
        <w:gridCol w:w="1133"/>
        <w:gridCol w:w="1701"/>
      </w:tblGrid>
      <w:tr w:rsidR="00CE5B5D" w:rsidRPr="006C0F9F" w:rsidTr="007F53F1">
        <w:trPr>
          <w:trHeight w:val="242"/>
          <w:tblHeader/>
        </w:trPr>
        <w:tc>
          <w:tcPr>
            <w:tcW w:w="565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5B5D" w:rsidRPr="0094238B" w:rsidTr="007F53F1">
        <w:trPr>
          <w:trHeight w:val="1134"/>
        </w:trPr>
        <w:tc>
          <w:tcPr>
            <w:tcW w:w="565" w:type="dxa"/>
          </w:tcPr>
          <w:p w:rsidR="00AD76E5" w:rsidRPr="0094238B" w:rsidRDefault="00AD76E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AD76E5" w:rsidRPr="00836206" w:rsidRDefault="00AD76E5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25" w:type="dxa"/>
          </w:tcPr>
          <w:p w:rsidR="00AD76E5" w:rsidRPr="0094238B" w:rsidRDefault="00AD76E5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AD76E5" w:rsidRPr="0094238B" w:rsidRDefault="00AD76E5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AD76E5" w:rsidRPr="0094238B" w:rsidRDefault="00AD76E5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 w:rsidR="00F83E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Индустриально-педагогический колледж, Школа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 w:rsidR="00F83E3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Автолюбитель,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3A9">
              <w:rPr>
                <w:rFonts w:ascii="Times New Roman" w:hAnsi="Times New Roman" w:cs="Times New Roman"/>
                <w:i/>
                <w:sz w:val="20"/>
                <w:szCs w:val="20"/>
              </w:rPr>
              <w:t>ТЦ Южный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ВАЗтранс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</w:tcPr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AD76E5" w:rsidRPr="00DF140B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AD76E5" w:rsidRPr="0094238B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textDirection w:val="btLr"/>
            <w:vAlign w:val="center"/>
          </w:tcPr>
          <w:p w:rsidR="00AD76E5" w:rsidRPr="0094238B" w:rsidRDefault="00AD76E5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D76E5" w:rsidRPr="0094238B" w:rsidRDefault="00AD76E5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76E5" w:rsidRPr="0094238B" w:rsidRDefault="00AD76E5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AD76E5" w:rsidRPr="00683CB9" w:rsidRDefault="00683CB9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D76E5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1784"/>
        </w:trPr>
        <w:tc>
          <w:tcPr>
            <w:tcW w:w="565" w:type="dxa"/>
          </w:tcPr>
          <w:p w:rsidR="00237325" w:rsidRPr="0094238B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37325" w:rsidRPr="0094238B" w:rsidRDefault="0023732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5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37325" w:rsidRPr="0094238B" w:rsidRDefault="0023732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7" w:type="dxa"/>
            <w:shd w:val="clear" w:color="auto" w:fill="auto"/>
          </w:tcPr>
          <w:p w:rsidR="00237325" w:rsidRPr="00237325" w:rsidRDefault="00237325" w:rsidP="00962E1C">
            <w:pPr>
              <w:spacing w:line="228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 (обратно Гостиница Волга, к/т Космос)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стриально-педагогический колледж, Шк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ул. М. Горького,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Автол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</w:t>
            </w:r>
            <w:proofErr w:type="gram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квартал, 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парковая, АвтоВАЗтранс, УВД,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Восточное кольцо (обратное направление, по треб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ванию)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1-ое комплексное общежитие, 2-ое комплексное общежитие, ул. Свердлова, Молодёжный центр, Преображенский 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Кафе Салют, Парк Победы, Дворец Спорта, б-р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к/т Юность, Детский городок, Профила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Прилесье, Лыжная база, Набере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Лесопарковое шоссе, ул. Спортивная, Вега, ул. Революционная, Стадион Торп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041" w:type="dxa"/>
          </w:tcPr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DF140B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94238B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94238B" w:rsidRDefault="0023732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37325" w:rsidRPr="00E730D5" w:rsidRDefault="00E730D5" w:rsidP="00E73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6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комплексное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72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2347A3" w:rsidRDefault="000A6148" w:rsidP="00234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04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0A6148" w:rsidRPr="0094238B" w:rsidRDefault="000A6148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0A6148" w:rsidRPr="009B4AB4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104786" w:rsidRDefault="000A6148" w:rsidP="001047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5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0A6148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962E1C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тарифам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0" w:type="dxa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9168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80"/>
        </w:trPr>
        <w:tc>
          <w:tcPr>
            <w:tcW w:w="565" w:type="dxa"/>
          </w:tcPr>
          <w:p w:rsidR="00791688" w:rsidRPr="0094238B" w:rsidRDefault="0079168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dxa"/>
          </w:tcPr>
          <w:p w:rsidR="00791688" w:rsidRPr="0094238B" w:rsidRDefault="0079168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5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791688" w:rsidRPr="00707335" w:rsidRDefault="0079168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</w:tcPr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791688" w:rsidRDefault="0079168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91688" w:rsidRPr="00185131" w:rsidRDefault="0079168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688" w:rsidRPr="00A76D4D" w:rsidRDefault="00455AC2" w:rsidP="00F95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91688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80"/>
        </w:trPr>
        <w:tc>
          <w:tcPr>
            <w:tcW w:w="565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5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7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  <w:proofErr w:type="gramEnd"/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rPr>
          <w:trHeight w:val="1215"/>
        </w:trPr>
        <w:tc>
          <w:tcPr>
            <w:tcW w:w="565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5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7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Троллейбусное депо, ул. Карбышева,               27 квартал, Дом природы,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(обратное направление Горсад, к/т Космос, Гост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стриально-педагогический колледж, Шк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</w:t>
            </w:r>
            <w:proofErr w:type="gram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proofErr w:type="gram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Автол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парковая, АвтоВАЗтранс, УВД,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ко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енных</w:t>
            </w:r>
            <w:proofErr w:type="gramEnd"/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13"/>
        </w:trPr>
        <w:tc>
          <w:tcPr>
            <w:tcW w:w="565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7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0" w:type="dxa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94238B" w:rsidTr="007F53F1">
        <w:trPr>
          <w:trHeight w:val="513"/>
        </w:trPr>
        <w:tc>
          <w:tcPr>
            <w:tcW w:w="565" w:type="dxa"/>
            <w:vMerge w:val="restart"/>
          </w:tcPr>
          <w:p w:rsidR="00745F9D" w:rsidRP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vMerge w:val="restart"/>
          </w:tcPr>
          <w:p w:rsidR="00745F9D" w:rsidRP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25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ул. Баныкина –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ЦЗЧ-2</w:t>
            </w:r>
          </w:p>
        </w:tc>
        <w:tc>
          <w:tcPr>
            <w:tcW w:w="3797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ул. Маяковского, ул. Мичурина, КВД, Автоз</w:t>
            </w:r>
            <w:r w:rsidRPr="00745F9D">
              <w:rPr>
                <w:rFonts w:ascii="Times New Roman" w:hAnsi="Times New Roman" w:cs="Times New Roman"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sz w:val="20"/>
              </w:rPr>
              <w:t>водское шоссе, Южное шоссе, Треугол</w:t>
            </w:r>
            <w:r w:rsidRPr="00745F9D">
              <w:rPr>
                <w:rFonts w:ascii="Times New Roman" w:hAnsi="Times New Roman" w:cs="Times New Roman"/>
                <w:sz w:val="20"/>
              </w:rPr>
              <w:t>ь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ник,21 квартал, 20 квартал, 19 квартал,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ТЦ Южный (обратное направление),</w:t>
            </w:r>
            <w:r w:rsidRPr="00745F9D">
              <w:rPr>
                <w:rFonts w:ascii="Times New Roman" w:hAnsi="Times New Roman" w:cs="Times New Roman"/>
                <w:sz w:val="20"/>
              </w:rPr>
              <w:t>18а ква</w:t>
            </w:r>
            <w:r w:rsidRPr="00745F9D">
              <w:rPr>
                <w:rFonts w:ascii="Times New Roman" w:hAnsi="Times New Roman" w:cs="Times New Roman"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sz w:val="20"/>
              </w:rPr>
              <w:t>тал, Автопарковая,  АвтоВАЗтранс, УВД</w:t>
            </w:r>
            <w:proofErr w:type="gramEnd"/>
            <w:r w:rsidRPr="00745F9D">
              <w:rPr>
                <w:rFonts w:ascii="Times New Roman" w:hAnsi="Times New Roman" w:cs="Times New Roman"/>
                <w:sz w:val="20"/>
              </w:rPr>
              <w:t xml:space="preserve">, Инженерный центр, Энергетическая,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sz w:val="20"/>
              </w:rPr>
              <w:t>в</w:t>
            </w:r>
            <w:r w:rsidRPr="00745F9D">
              <w:rPr>
                <w:rFonts w:ascii="Times New Roman" w:hAnsi="Times New Roman" w:cs="Times New Roman"/>
                <w:sz w:val="20"/>
              </w:rPr>
              <w:t>тозаводстрой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Кузнечно-прессовый цех, Чугунно-литейный цех, Ремонтно-кузнечный цех, 10 КПП, Прессовое прои</w:t>
            </w:r>
            <w:r w:rsidRPr="00745F9D">
              <w:rPr>
                <w:rFonts w:ascii="Times New Roman" w:hAnsi="Times New Roman" w:cs="Times New Roman"/>
                <w:sz w:val="20"/>
              </w:rPr>
              <w:t>з</w:t>
            </w:r>
            <w:r w:rsidRPr="00745F9D">
              <w:rPr>
                <w:rFonts w:ascii="Times New Roman" w:hAnsi="Times New Roman" w:cs="Times New Roman"/>
                <w:sz w:val="20"/>
              </w:rPr>
              <w:t>водство, База УМТС, ППИ, ОС ВАЗа, З</w:t>
            </w:r>
            <w:r w:rsidRPr="00745F9D">
              <w:rPr>
                <w:rFonts w:ascii="Times New Roman" w:hAnsi="Times New Roman" w:cs="Times New Roman"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sz w:val="20"/>
              </w:rPr>
              <w:t>готовительная фабрика, ПТО, ЦЗЧ-2</w:t>
            </w:r>
          </w:p>
        </w:tc>
        <w:tc>
          <w:tcPr>
            <w:tcW w:w="2041" w:type="dxa"/>
          </w:tcPr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Мичурина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– Южное шоссе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Борковская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Вокзальная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Цеховая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Северная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Только в </w:t>
            </w:r>
            <w:proofErr w:type="gramStart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установленных</w:t>
            </w:r>
            <w:proofErr w:type="gramEnd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11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94238B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94238B" w:rsidTr="007F53F1">
        <w:trPr>
          <w:trHeight w:val="513"/>
        </w:trPr>
        <w:tc>
          <w:tcPr>
            <w:tcW w:w="565" w:type="dxa"/>
            <w:vMerge/>
          </w:tcPr>
          <w:p w:rsid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* ОП ул. Баныкина – 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14-й квартал</w:t>
            </w:r>
          </w:p>
        </w:tc>
        <w:tc>
          <w:tcPr>
            <w:tcW w:w="3797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Го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тиница Ставрополь, ул. Л. Толстого, КВД, Автозаводское шоссе, Южное шоссе, Дендропарк, Школа №93, Жилой ко</w:t>
            </w:r>
            <w:r w:rsidRPr="00745F9D">
              <w:rPr>
                <w:rFonts w:ascii="Times New Roman" w:hAnsi="Times New Roman" w:cs="Times New Roman"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sz w:val="20"/>
              </w:rPr>
              <w:t>плекс «Лесная слобода», Школа №86, Ж</w:t>
            </w:r>
            <w:r w:rsidRPr="00745F9D">
              <w:rPr>
                <w:rFonts w:ascii="Times New Roman" w:hAnsi="Times New Roman" w:cs="Times New Roman"/>
                <w:sz w:val="20"/>
              </w:rPr>
              <w:t>и</w:t>
            </w:r>
            <w:r w:rsidRPr="00745F9D">
              <w:rPr>
                <w:rFonts w:ascii="Times New Roman" w:hAnsi="Times New Roman" w:cs="Times New Roman"/>
                <w:sz w:val="20"/>
              </w:rPr>
              <w:t>лой комплекс «Лесной», 14–й квартал</w:t>
            </w:r>
            <w:proofErr w:type="gramEnd"/>
          </w:p>
        </w:tc>
        <w:tc>
          <w:tcPr>
            <w:tcW w:w="2041" w:type="dxa"/>
          </w:tcPr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Л. Толстого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А. Кудашева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– Южное шоссе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40 лет Победы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2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701" w:type="dxa"/>
            <w:vMerge/>
          </w:tcPr>
          <w:p w:rsidR="00745F9D" w:rsidRPr="0094238B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rPr>
          <w:cantSplit/>
          <w:trHeight w:val="1134"/>
        </w:trPr>
        <w:tc>
          <w:tcPr>
            <w:tcW w:w="565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6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Прилесье, д/с Лесной голосок,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5B60A6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05E4F" w:rsidRPr="005B60A6" w:rsidRDefault="006F1CF5" w:rsidP="006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5B60A6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0" w:type="dxa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Луначарского,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Луначарского,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2448"/>
        </w:trPr>
        <w:tc>
          <w:tcPr>
            <w:tcW w:w="565" w:type="dxa"/>
            <w:shd w:val="clear" w:color="auto" w:fill="auto"/>
          </w:tcPr>
          <w:p w:rsidR="00605E4F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6" w:type="dxa"/>
            <w:shd w:val="clear" w:color="auto" w:fill="auto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25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B93F24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3199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 Инженерный центр, Энерг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Полякова Автопарковая, 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АЗтранс,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249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5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омбинат, Рынок, УТЭП,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Федоровка, Школа №12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3220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7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ТЮЗ, Лицей № 30, ул. Громовой, ул. М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ханизаторов, Спецавтохозяйство, Тро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лейбусное депо, ул. Карбышева, 27 ква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тал, Дом природы,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(о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М. Горького, Де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Новозаводская, Х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мико-технологический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7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rPr>
          <w:trHeight w:val="1134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207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транс,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площадь Св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фильная больница, ул. Мичурина,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21 квартал, 20 квартал, </w:t>
            </w:r>
            <w:proofErr w:type="spell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зин Ассорти (обратное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</w:t>
            </w:r>
            <w:proofErr w:type="gram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квартал, З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водская, ул. 40 лет Победы, Медгородок, Детская больница, б-р Здоровья, Педи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Тел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Фрунзе,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ционная, Дворец Спорта, б-р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, 8 квартал, Музыкальная школа, 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творчества, Лесопарковое шоссе, ул. Спортивная, Вега, ул. Революционная, Стадион Торпедо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7F5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 АвтоВАЗ-ТО, СПТУ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36, Управление кадров,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CE5B5D" w:rsidRPr="0094238B" w:rsidTr="007F53F1">
        <w:trPr>
          <w:trHeight w:val="489"/>
        </w:trPr>
        <w:tc>
          <w:tcPr>
            <w:tcW w:w="565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6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25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18а квартал, Автопарковая, АвтоВАЗтранс, УВД,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цех, Чугунно-литейный цех, Ремонтно-кузнечный цех, 10 КПП, Пре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 База УМТС, ППИ, ОС ВАЗа, Заготовительная фабрика, ПТО</w:t>
            </w:r>
            <w:proofErr w:type="gram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7F53F1">
        <w:trPr>
          <w:trHeight w:val="489"/>
        </w:trPr>
        <w:tc>
          <w:tcPr>
            <w:tcW w:w="565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25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7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1" w:type="dxa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4084"/>
        </w:trPr>
        <w:tc>
          <w:tcPr>
            <w:tcW w:w="565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6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25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7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 обратно к/т 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2B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18</w:t>
            </w:r>
          </w:p>
        </w:tc>
        <w:tc>
          <w:tcPr>
            <w:tcW w:w="850" w:type="dxa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7F53F1">
        <w:trPr>
          <w:trHeight w:val="4084"/>
        </w:trPr>
        <w:tc>
          <w:tcPr>
            <w:tcW w:w="565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25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 (о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ул. М. Горького, Детский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Колледж, Го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тиница Ставрополь, ул. Л. Толстого, КВД, Автозаводское шоссе, Южное шоссе, Тр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Октября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л. Топ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ская поликлиника, Гостиница, к/т Ставр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поль, Телецентр, 3б квартал, 7 квартал, Детский мир, 8 квартал, б-р Буденного, Дворец Спорта, ул. Революционная, Ст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пляж, Стадион Торпедо, ул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1" w:type="dxa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7F53F1">
        <w:trPr>
          <w:trHeight w:val="1640"/>
        </w:trPr>
        <w:tc>
          <w:tcPr>
            <w:tcW w:w="565" w:type="dxa"/>
            <w:vMerge w:val="restart"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6" w:type="dxa"/>
            <w:vMerge w:val="restart"/>
          </w:tcPr>
          <w:p w:rsidR="0098273E" w:rsidRPr="00A305C8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25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Вега –</w:t>
            </w:r>
          </w:p>
          <w:p w:rsidR="0098273E" w:rsidRPr="006A51C7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Спецавтохозяйство</w:t>
            </w:r>
          </w:p>
        </w:tc>
        <w:tc>
          <w:tcPr>
            <w:tcW w:w="3797" w:type="dxa"/>
          </w:tcPr>
          <w:p w:rsidR="0098273E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Вега,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Приморский б-р, Магазин Экзотика, Магазин Русь, Дом быта Орбита, Магазин 1000 мелочей, Дом мод, к/т Сатурн, Ун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версам, Аптека,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Лицей искусств, пр-т</w:t>
            </w:r>
            <w:proofErr w:type="gramStart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С</w:t>
            </w:r>
            <w:proofErr w:type="gramEnd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т. Разина, Лесопитомник, ТВВКИСУ,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б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 xml:space="preserve">щежитие Современник (прямое на-правление),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б-р Космонавтов,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ул. Авт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строителей (обратное направление),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16 квартал, Строительная,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17 квартал (пр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мое направление),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Школьная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, ул. Топол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ная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А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сорти (прямое направление)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Школа № 88,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Утес (обратное направление),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20 квартал, </w:t>
            </w:r>
            <w:proofErr w:type="gramStart"/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21 квартал, Треугольник, Южное шоссе, Автозаводское шоссе, КВД, ул. Мичурина, Многопрофильная больница, ул. Лесная, к/т Буревестник,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Рубин (обратно Горсад, Гостиница Волга, ул. Гагарина, Молодежный б-р, площадь Свободы),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ул. Жилина, Театр Колесо, ТПИ, Автовокзал, Стадион Строитель, ул. Белорусская, ул. Баныкина,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ТМО-2, Краеведческий музей, </w:t>
            </w:r>
            <w:proofErr w:type="gramEnd"/>
          </w:p>
          <w:p w:rsidR="0098273E" w:rsidRPr="00A305C8" w:rsidRDefault="0098273E" w:rsidP="00107BA5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б-р Ленина, ул. Голосова, АТС-26, 27 квартал, ул. Карбышева, Троллейбусное депо, Спецавтохозяйство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Молодежный)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Pr="00A305C8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709" w:type="dxa"/>
          </w:tcPr>
          <w:p w:rsidR="0098273E" w:rsidRPr="006A51C7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</w:tcPr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98273E" w:rsidRPr="0024608B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7F53F1">
        <w:trPr>
          <w:trHeight w:val="516"/>
        </w:trPr>
        <w:tc>
          <w:tcPr>
            <w:tcW w:w="565" w:type="dxa"/>
            <w:vMerge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8273E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25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*ОП Спецавтохозяйство – ОП Оптовый рынок</w:t>
            </w:r>
          </w:p>
        </w:tc>
        <w:tc>
          <w:tcPr>
            <w:tcW w:w="3797" w:type="dxa"/>
          </w:tcPr>
          <w:p w:rsidR="0098273E" w:rsidRPr="0024608B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6910A1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Васильевская –</w:t>
            </w:r>
          </w:p>
          <w:p w:rsidR="0098273E" w:rsidRPr="0094238B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</w:tcPr>
          <w:p w:rsidR="0098273E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273E" w:rsidRPr="005F4A84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vMerge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273E" w:rsidRPr="0024608B" w:rsidRDefault="0098273E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B5D" w:rsidRPr="006A51C7" w:rsidTr="007F53F1">
        <w:trPr>
          <w:trHeight w:val="2469"/>
        </w:trPr>
        <w:tc>
          <w:tcPr>
            <w:tcW w:w="565" w:type="dxa"/>
          </w:tcPr>
          <w:p w:rsidR="00605E4F" w:rsidRPr="006A51C7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:rsidR="00605E4F" w:rsidRPr="0094238B" w:rsidRDefault="00605E4F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25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A5381C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F9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5E4F" w:rsidRPr="00420FC6" w:rsidRDefault="00420FC6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3C0EE9" w:rsidTr="007F53F1">
        <w:trPr>
          <w:trHeight w:val="3908"/>
        </w:trPr>
        <w:tc>
          <w:tcPr>
            <w:tcW w:w="565" w:type="dxa"/>
          </w:tcPr>
          <w:p w:rsidR="00605E4F" w:rsidRPr="0094238B" w:rsidRDefault="000F69B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6" w:type="dxa"/>
          </w:tcPr>
          <w:p w:rsidR="00605E4F" w:rsidRPr="00420FC6" w:rsidRDefault="00420FC6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25" w:type="dxa"/>
          </w:tcPr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605E4F" w:rsidRPr="00492AE1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94238B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 w:rsidR="000F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4F7CBE" w:rsidRDefault="00605E4F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 w:rsidR="000F69B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05E4F" w:rsidRPr="00420FC6" w:rsidRDefault="00605E4F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7F53F1">
        <w:trPr>
          <w:trHeight w:val="5495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0F69BA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3C0EE9" w:rsidRDefault="000F69BA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3C0EE9" w:rsidRDefault="00605E4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зин Мир продуктов (обратное</w:t>
            </w:r>
            <w:r w:rsidR="000F6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направл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proofErr w:type="gramEnd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б-р,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ча, Дом офицеров, 15 квартал, 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 10 квартал, Магазин Мебель, Стоматологическая поликлиника, Гост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ница, б-р Курчатова, ул. Юбилейная, Дом мод, Магазин 1000 мелочей, Дом быта О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бита, Магазин Русь, Магазин Экзотика, Приморский б-р, Дворец Спорта, б-р Б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денного, 8 квартал, Музыкальная школа, Дворец детского творчества, Лесопарковое шоссе, ул. Спортивная,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197AA8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9BA" w:rsidRPr="003C0EE9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Лесная </w:t>
            </w:r>
            <w:proofErr w:type="gramStart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0F69BA" w:rsidRPr="003C0EE9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605E4F" w:rsidRPr="003C0EE9" w:rsidRDefault="000F69BA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0F69BA" w:rsidRDefault="000F69BA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rPr>
          <w:trHeight w:val="247"/>
        </w:trPr>
        <w:tc>
          <w:tcPr>
            <w:tcW w:w="565" w:type="dxa"/>
            <w:tcBorders>
              <w:bottom w:val="single" w:sz="4" w:space="0" w:color="auto"/>
            </w:tcBorders>
          </w:tcPr>
          <w:p w:rsidR="00BB50DF" w:rsidRDefault="00BB50D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50DF" w:rsidRDefault="00BB50DF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50DF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50DF" w:rsidRPr="00BE7814" w:rsidRDefault="00BB50D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Русь, Дом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направление),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ж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ное шоссе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41B11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Тополиная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BB50DF" w:rsidRPr="003C0EE9" w:rsidRDefault="00BB50DF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0DF" w:rsidRPr="003C0EE9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50DF" w:rsidRPr="003544C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50DF" w:rsidRPr="00A76D4D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50DF" w:rsidRPr="00BB50DF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50DF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Тольятти,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CE5B5D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3456"/>
        </w:trPr>
        <w:tc>
          <w:tcPr>
            <w:tcW w:w="565" w:type="dxa"/>
            <w:tcBorders>
              <w:bottom w:val="single" w:sz="4" w:space="0" w:color="auto"/>
            </w:tcBorders>
          </w:tcPr>
          <w:p w:rsidR="006D7CAA" w:rsidRPr="003C0EE9" w:rsidRDefault="006D7CA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41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7CAA" w:rsidRPr="0094238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D7CAA" w:rsidRPr="0094238B" w:rsidRDefault="006D7CAA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D7CAA" w:rsidRPr="0094238B" w:rsidRDefault="006D7CAA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Мурысева,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Портпоселок,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Парк-Отель,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рий, Профилакторий Русский бор,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чества, Музыкальная школа, Детский мир, 7 квартал, Школа № 51,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Приморский б-р, ул. Революционная, Стадион Торпедо, СК Олимп, Западный пляж,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CAA" w:rsidRPr="0094238B" w:rsidRDefault="006D7CAA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CAA" w:rsidRPr="00A76D4D" w:rsidRDefault="006D7CAA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 w:rsidR="00BB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707A87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235"/>
        </w:trPr>
        <w:tc>
          <w:tcPr>
            <w:tcW w:w="565" w:type="dxa"/>
            <w:tcBorders>
              <w:bottom w:val="single" w:sz="4" w:space="0" w:color="auto"/>
            </w:tcBorders>
          </w:tcPr>
          <w:p w:rsidR="00707A87" w:rsidRPr="003C0EE9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07A87" w:rsidRPr="0094238B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07A87" w:rsidRPr="003849CD" w:rsidRDefault="00707A87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07A87" w:rsidRDefault="00707A87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Буревестник, ул. Лесная, Многопрофильная больница, ул. Мич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707A87" w:rsidRPr="0094238B" w:rsidRDefault="00707A87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lastRenderedPageBreak/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A87" w:rsidRDefault="00707A87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707A87" w:rsidRPr="00A76D4D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6" w:type="dxa"/>
          </w:tcPr>
          <w:p w:rsidR="006D7CAA" w:rsidRPr="003849CD" w:rsidRDefault="003849C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25" w:type="dxa"/>
          </w:tcPr>
          <w:p w:rsidR="006D7CAA" w:rsidRPr="0094238B" w:rsidRDefault="006D7CAA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6D7CAA" w:rsidRPr="0094238B" w:rsidRDefault="006D7CAA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ратное направление),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Пожарное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связи, Лени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Революционная, Стадион Торпедо, 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Торпедо, ул. Революционная, Вега</w:t>
            </w:r>
            <w:proofErr w:type="gramEnd"/>
          </w:p>
        </w:tc>
        <w:tc>
          <w:tcPr>
            <w:tcW w:w="2041" w:type="dxa"/>
          </w:tcPr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6D7CAA" w:rsidRPr="00B07467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3849CD" w:rsidRDefault="006D7CAA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  <w:r w:rsidR="003849CD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49CD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6D7CAA" w:rsidRPr="0094238B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D7CAA" w:rsidRPr="006C0F9F" w:rsidRDefault="00E730D5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D7CAA" w:rsidRPr="0094238B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1"/>
        </w:trPr>
        <w:tc>
          <w:tcPr>
            <w:tcW w:w="565" w:type="dxa"/>
          </w:tcPr>
          <w:p w:rsidR="00EB70E0" w:rsidRPr="0094238B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6" w:type="dxa"/>
          </w:tcPr>
          <w:p w:rsidR="00EB70E0" w:rsidRDefault="00EB70E0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25" w:type="dxa"/>
          </w:tcPr>
          <w:p w:rsidR="00EB70E0" w:rsidRP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7" w:type="dxa"/>
          </w:tcPr>
          <w:p w:rsidR="00EB70E0" w:rsidRPr="000B275C" w:rsidRDefault="00EB70E0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Набережная, Лыжная база, Профила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Прилесье, д/с Лесной голосок, д/с Елочка, д/с Веселая семейка, д/с Сол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 Кафе Каскад, 10 квартал, б-р Лунача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 ТВВКИСУ, Лесопитомник,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СПТУ № 47, Проектное управление, Учебный центр, Медсанчасть, 7 вставка, 5 вставка, 3 вставка, 1 вставка, КВЦ</w:t>
            </w:r>
          </w:p>
        </w:tc>
        <w:tc>
          <w:tcPr>
            <w:tcW w:w="2041" w:type="dxa"/>
          </w:tcPr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EB70E0" w:rsidRPr="0094238B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707A87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EB70E0" w:rsidRPr="0094238B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07A87" w:rsidRDefault="00EB70E0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EB70E0" w:rsidRPr="0094238B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B70E0"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EB70E0" w:rsidRPr="003544CB" w:rsidRDefault="00EB70E0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B70E0" w:rsidRPr="003544CB" w:rsidRDefault="00EB70E0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B70E0" w:rsidRPr="006B6AAB" w:rsidRDefault="00EB70E0" w:rsidP="006B6AAB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</w:tcPr>
          <w:p w:rsidR="007259D2" w:rsidRPr="0094238B" w:rsidRDefault="00E730D5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7" w:type="dxa"/>
          </w:tcPr>
          <w:p w:rsidR="007259D2" w:rsidRPr="0094238B" w:rsidRDefault="007259D2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Революционная – 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руемым</w:t>
            </w:r>
            <w:r w:rsidR="00BB4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D6A26" w:rsidRDefault="007259D2" w:rsidP="001B2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259D2" w:rsidRPr="006B6AAB" w:rsidRDefault="001B27BE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445054,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6" w:type="dxa"/>
          </w:tcPr>
          <w:p w:rsidR="00BB4AE4" w:rsidRDefault="00BB4AE4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25" w:type="dxa"/>
          </w:tcPr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7" w:type="dxa"/>
          </w:tcPr>
          <w:p w:rsidR="00BB4AE4" w:rsidRPr="005F4A84" w:rsidRDefault="00BB4AE4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пляж, СК Олимп, Стадион Торпедо, ул. Революционная,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Спорта, б-р Буденного, 8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артал,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мир, 7 квартал,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9 ква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ровья, Детская больница, Медгородок, ул. 40 лет Победы, Заводская, 12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19 квартал,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Цветной б-р, Магазин Мир продуктов,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Тополиная,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 </w:t>
            </w:r>
            <w:proofErr w:type="gramEnd"/>
          </w:p>
          <w:p w:rsidR="00BB4AE4" w:rsidRDefault="00BB4AE4" w:rsidP="00BB4A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                ул. </w:t>
            </w:r>
            <w:proofErr w:type="gramStart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Тополиная</w:t>
            </w:r>
            <w:proofErr w:type="gramEnd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ул. Дзержинского</w:t>
            </w:r>
          </w:p>
          <w:p w:rsidR="00BB4AE4" w:rsidRDefault="00BB4AE4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17 квартал, Школьная, ул. Тополиная, Цветной б-р, Гостиница Лада,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№82,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12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Заво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ская, ул. 40 лет Победы, 13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Гая,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Стоматологич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ская поликлиника,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к/т Ста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рополь, Телецентр, 3б квартал, 7 квартал, Детский мир,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б-р Буденного, Дворец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Спорта, ул. Революционная, Ст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</w:t>
            </w:r>
            <w:proofErr w:type="gramEnd"/>
          </w:p>
        </w:tc>
        <w:tc>
          <w:tcPr>
            <w:tcW w:w="2041" w:type="dxa"/>
          </w:tcPr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кольцевой развязке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ул. Дзержинского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 Свердлова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B4AE4" w:rsidRPr="0094238B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D6A2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B4AE4" w:rsidRPr="001B27BE" w:rsidRDefault="00BB4AE4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5F4A8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132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6" w:type="dxa"/>
          </w:tcPr>
          <w:p w:rsidR="007259D2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7" w:type="dxa"/>
          </w:tcPr>
          <w:p w:rsidR="007259D2" w:rsidRPr="0094238B" w:rsidRDefault="007259D2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ский, ул. Фрунзе, 3 квартал, Ленинский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6AAB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6B6AAB" w:rsidRPr="00BB4AE4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70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</w:tcPr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25" w:type="dxa"/>
          </w:tcPr>
          <w:p w:rsidR="007259D2" w:rsidRPr="000C16E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7" w:type="dxa"/>
          </w:tcPr>
          <w:p w:rsidR="007259D2" w:rsidRPr="00B704CD" w:rsidRDefault="007259D2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АвтоВАЗагро,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направление),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Л. Толстого,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поль, Колледж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Школа № 27, Техучил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30, ТЮЗ, ул. </w:t>
            </w:r>
            <w:proofErr w:type="spellStart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</w:t>
            </w:r>
            <w:proofErr w:type="spellEnd"/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Речной порт, ВНИИНЕРУД, Мяс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комбинат, Рынок, УТЭП, п. Жигулёвское море, микрорайон Нагорный, Оренбур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проезд, ул. Высоковольтная, ул. Восточная, Тубдиспансер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B660B4" w:rsidRDefault="007259D2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B660B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AE4" w:rsidRDefault="00B660B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Нижег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5F4A84" w:rsidRDefault="007259D2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6" w:type="dxa"/>
          </w:tcPr>
          <w:p w:rsidR="00BB4AE4" w:rsidRPr="003C0EE9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25" w:type="dxa"/>
          </w:tcPr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BB4AE4" w:rsidRPr="000C16E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7" w:type="dxa"/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к/т Кос-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чилище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жный (обратное направление),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АвтоВАЗагро,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Мира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F4A8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952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BB4AE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Мурысева,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ведческий музей, ТМО-2, ул. Баныкина, ул. Белорусская, Стадион Строитель, Автовокзал, Автовокзал, Многопрофил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больница, ул. Мичурина, КВД, 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заводское шоссе, Южное шоссе,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газин Ассорти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ление), ул. Тополиная (прямое направление)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 w:rsidR="008A297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="008A2970"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Школа № 70, М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дучилище,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spellEnd"/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Соловушка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Жукова, 11 квартал, Школа № 51, Административный центр, Парк Победы, Детский парк, Степная, 3 квартал, Ленинский пр-т, Дом связи, П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депо, ул. Дзержинского, Кооп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proofErr w:type="gramEnd"/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Жигулевская</w:t>
            </w:r>
            <w:proofErr w:type="spellEnd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BB4AE4" w:rsidRPr="0094238B" w:rsidRDefault="008A2970" w:rsidP="008A297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A2970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8A2970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07460E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7920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4AE4" w:rsidRPr="006B6AAB" w:rsidRDefault="006B6AAB" w:rsidP="006B6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4543CB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УТЭП, поселок Жигуле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море, микрорайон Нагорный, 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бургский проезд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EB0ED5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2E3208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A76D4D" w:rsidRDefault="00EB0ED5" w:rsidP="00EB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245"/>
        </w:trPr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B4AE4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BB4AE4" w:rsidRPr="00EB0ED5" w:rsidRDefault="00BB4AE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иконова </w:t>
            </w:r>
          </w:p>
        </w:tc>
        <w:tc>
          <w:tcPr>
            <w:tcW w:w="3797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BB4AE4" w:rsidRPr="0094238B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BB4AE4" w:rsidRPr="00920FFA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920FFA" w:rsidRDefault="00BB4AE4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6107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C77BA8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94238B" w:rsidRDefault="00BB4AE4" w:rsidP="00B95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Салют, ДКиТ, Преображенский собор,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</w:t>
            </w:r>
            <w:proofErr w:type="gramEnd"/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ул. Л. Толстого,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квартал, Магазин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охозяйство, Межрайонный торговый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центр, ГНС,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C77BA8" w:rsidRDefault="00C77BA8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027209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513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17C2C" w:rsidRDefault="00027209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544CB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91"/>
        </w:trPr>
        <w:tc>
          <w:tcPr>
            <w:tcW w:w="565" w:type="dxa"/>
            <w:tcBorders>
              <w:top w:val="nil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</w:tcBorders>
          </w:tcPr>
          <w:p w:rsidR="00BB4AE4" w:rsidRPr="0094238B" w:rsidRDefault="005F42BD" w:rsidP="005F42B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25" w:type="dxa"/>
            <w:tcBorders>
              <w:top w:val="nil"/>
            </w:tcBorders>
          </w:tcPr>
          <w:p w:rsidR="00BB4AE4" w:rsidRPr="00434DB9" w:rsidRDefault="00BB4AE4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top w:val="nil"/>
            </w:tcBorders>
          </w:tcPr>
          <w:p w:rsidR="00BB4AE4" w:rsidRPr="0094238B" w:rsidRDefault="00BB4AE4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Спецавтохозяйство,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Дворец Молодёжи,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Техучилище</w:t>
            </w:r>
            <w:r w:rsidR="005F42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</w:t>
            </w:r>
            <w:proofErr w:type="gramEnd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ТЦ Южный (о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ратное направление),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парковая, АвтоВАЗ-транс, АвтоВАЗагро, ГСК, Театральная, 4 квартал, к/т Ставр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поль, Телецентр, 3б квартал, 7 квартал, Детский мир, 8 квартал, б-р Будённого, Дворец Спорта, Вега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BB4AE4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94238B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tcBorders>
              <w:top w:val="nil"/>
            </w:tcBorders>
          </w:tcPr>
          <w:p w:rsidR="00BB4AE4" w:rsidRPr="0094238B" w:rsidRDefault="00BB4AE4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top w:val="nil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5F42BD" w:rsidRDefault="00BB4AE4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5F42B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4AE4" w:rsidRPr="00C77BA8" w:rsidRDefault="00BB4AE4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5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7" w:type="dxa"/>
          </w:tcPr>
          <w:p w:rsidR="00BB4AE4" w:rsidRPr="0094238B" w:rsidRDefault="00BB4AE4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1" w:type="dxa"/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C77BA8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C7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BB4AE4" w:rsidRDefault="00BB4AE4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BB4AE4" w:rsidRPr="0094238B" w:rsidRDefault="00BB4AE4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452C45" w:rsidRDefault="00BB4AE4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по, 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9 квартал, б-р Туполева, Пединститут, б-р Здоровья, Детская больница, Медгородок, Медучилище,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B4AE4" w:rsidRPr="0094238B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951180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951180" w:rsidRDefault="00BB4AE4" w:rsidP="00C7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МК – 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BB4AE4" w:rsidRPr="00A76D4D" w:rsidRDefault="00BB4AE4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C77BA8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D70AFF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64"/>
        </w:trPr>
        <w:tc>
          <w:tcPr>
            <w:tcW w:w="565" w:type="dxa"/>
            <w:vMerge w:val="restart"/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6" w:type="dxa"/>
            <w:vMerge w:val="restart"/>
          </w:tcPr>
          <w:p w:rsidR="00D70AFF" w:rsidRPr="0094238B" w:rsidRDefault="00D70AFF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25" w:type="dxa"/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27 квартал, Хлебокомбинат, Военпроект,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Площадь Никонова, Опытный завод, Бетонная, ЛЗЖБИ, Нефтебаза, Дачная,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D70AFF" w:rsidRPr="005F4A84" w:rsidRDefault="00D70AFF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0AFF" w:rsidRPr="00B30793" w:rsidRDefault="00D70AFF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4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0AFF" w:rsidRPr="00D70AFF" w:rsidRDefault="00D70AFF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D70AFF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05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D70AFF" w:rsidRPr="0094238B" w:rsidRDefault="00D70AFF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6A51C7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C11713" w:rsidRDefault="00D70AFF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D70AFF" w:rsidRPr="00B30793" w:rsidRDefault="00D70AFF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ОМК – 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A76D4D" w:rsidRDefault="00D70AFF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E5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9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Default="004B06E5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6A51C7" w:rsidRDefault="004B06E5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C11713" w:rsidRDefault="004B06E5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A76D4D" w:rsidRDefault="004B06E5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F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 w:val="restart"/>
            <w:tcBorders>
              <w:top w:val="nil"/>
            </w:tcBorders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A679F2" w:rsidRPr="0094238B" w:rsidRDefault="00A679F2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25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7" w:type="dxa"/>
            <w:vMerge w:val="restart"/>
            <w:tcBorders>
              <w:top w:val="nil"/>
            </w:tcBorders>
          </w:tcPr>
          <w:p w:rsidR="00A679F2" w:rsidRDefault="00A679F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  <w:proofErr w:type="gramEnd"/>
          </w:p>
          <w:p w:rsidR="00A679F2" w:rsidRPr="005F4A84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требованию))</w:t>
            </w:r>
          </w:p>
          <w:p w:rsidR="00A679F2" w:rsidRPr="00B8030F" w:rsidRDefault="00A679F2" w:rsidP="00076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ЛЗЖБИ, Бетонная, Опытный завод, Площадь 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Вертикаль (прямое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Железнод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рожная, Поликлиника, поселок Жигуле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ское море, УТЭП, Рынок, Мясокомбинат, Универмаг, ул. Л. Чайкиной,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Мурысева,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ГАИ Комсомольского района (прямое напра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ул. Тюленина, ул. Космодемья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ской, ул. Есенина</w:t>
            </w:r>
            <w:proofErr w:type="gramEnd"/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Дорофеева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 – Трасса М5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679F2" w:rsidRPr="00A76D4D" w:rsidRDefault="00A679F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A679F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/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679F2" w:rsidRPr="0094238B" w:rsidRDefault="00A679F2" w:rsidP="00EF3AB0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25" w:type="dxa"/>
          </w:tcPr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*Федоровские луга  –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ОП ул. Есенина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7" w:type="dxa"/>
            <w:vMerge/>
          </w:tcPr>
          <w:p w:rsidR="00A679F2" w:rsidRPr="0094238B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A679F2" w:rsidRPr="0094238B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22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73"/>
        </w:trPr>
        <w:tc>
          <w:tcPr>
            <w:tcW w:w="565" w:type="dxa"/>
          </w:tcPr>
          <w:p w:rsidR="007259D2" w:rsidRPr="005A7778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25" w:type="dxa"/>
          </w:tcPr>
          <w:p w:rsidR="007259D2" w:rsidRPr="005A7778" w:rsidRDefault="007259D2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7" w:type="dxa"/>
          </w:tcPr>
          <w:p w:rsidR="007259D2" w:rsidRPr="005A7778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</w:tcPr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0D09E9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7259D2" w:rsidRPr="005A7778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A7778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МК – 6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7" w:type="dxa"/>
          </w:tcPr>
          <w:p w:rsidR="007259D2" w:rsidRPr="00943B0C" w:rsidRDefault="007259D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 w:rsidR="00A87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квартал,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7259D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25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7" w:type="dxa"/>
          </w:tcPr>
          <w:p w:rsidR="007259D2" w:rsidRPr="00FD09F5" w:rsidRDefault="007259D2" w:rsidP="00076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(прямое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хозяйство, ул. Механизаторов, ул.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мовой,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ТЮЗ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Чайкиной, 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Автотранспортный цех,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7259D2" w:rsidRPr="005D018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8E78B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7259D2" w:rsidRPr="00EC0CAC" w:rsidRDefault="00EC0CAC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259D2" w:rsidRPr="005F4A84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E769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16-113</w:t>
            </w:r>
          </w:p>
        </w:tc>
      </w:tr>
    </w:tbl>
    <w:p w:rsidR="004E7692" w:rsidRPr="007978CC" w:rsidRDefault="004E7692" w:rsidP="007978CC">
      <w:pPr>
        <w:spacing w:after="0" w:line="240" w:lineRule="auto"/>
        <w:ind w:right="-108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a3"/>
        <w:tblW w:w="15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798"/>
        <w:gridCol w:w="2045"/>
        <w:gridCol w:w="709"/>
        <w:gridCol w:w="822"/>
        <w:gridCol w:w="567"/>
        <w:gridCol w:w="1020"/>
        <w:gridCol w:w="850"/>
        <w:gridCol w:w="1133"/>
        <w:gridCol w:w="1675"/>
        <w:gridCol w:w="26"/>
      </w:tblGrid>
      <w:tr w:rsidR="00AB6F53" w:rsidRPr="0094238B" w:rsidTr="007978CC">
        <w:trPr>
          <w:gridAfter w:val="1"/>
          <w:wAfter w:w="26" w:type="dxa"/>
          <w:trHeight w:val="484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7259D2" w:rsidRPr="0094238B" w:rsidTr="007978CC">
        <w:trPr>
          <w:trHeight w:val="2165"/>
        </w:trPr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5" w:type="dxa"/>
          </w:tcPr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259D2" w:rsidRPr="00943B0C" w:rsidRDefault="007259D2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Химэнергострой,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="00A87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826"/>
        </w:trPr>
        <w:tc>
          <w:tcPr>
            <w:tcW w:w="566" w:type="dxa"/>
            <w:vMerge w:val="restart"/>
          </w:tcPr>
          <w:p w:rsidR="00366422" w:rsidRPr="0094238B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vMerge w:val="restart"/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94238B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8" w:type="dxa"/>
            <w:vMerge w:val="restart"/>
          </w:tcPr>
          <w:p w:rsidR="00366422" w:rsidRPr="00943B0C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Буденного,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Сосновый бор, Кладбище, ТП-20</w:t>
            </w:r>
            <w:proofErr w:type="gramEnd"/>
          </w:p>
        </w:tc>
        <w:tc>
          <w:tcPr>
            <w:tcW w:w="2045" w:type="dxa"/>
            <w:vMerge w:val="restart"/>
          </w:tcPr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366422" w:rsidRPr="0094238B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vMerge w:val="restart"/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259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366422" w:rsidRPr="0094238B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422" w:rsidRPr="0094238B" w:rsidTr="007978CC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692" w:rsidRDefault="004E7692" w:rsidP="00A414A5">
      <w:pPr>
        <w:jc w:val="center"/>
        <w:rPr>
          <w:rFonts w:ascii="Times New Roman" w:hAnsi="Times New Roman" w:cs="Times New Roman"/>
          <w:sz w:val="20"/>
          <w:szCs w:val="20"/>
        </w:rPr>
        <w:sectPr w:rsidR="004E7692" w:rsidSect="00325021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825"/>
        <w:gridCol w:w="2018"/>
        <w:gridCol w:w="709"/>
        <w:gridCol w:w="850"/>
        <w:gridCol w:w="567"/>
        <w:gridCol w:w="958"/>
        <w:gridCol w:w="851"/>
        <w:gridCol w:w="1133"/>
        <w:gridCol w:w="1708"/>
      </w:tblGrid>
      <w:tr w:rsidR="004E7692" w:rsidRPr="004E7692" w:rsidTr="004E7692">
        <w:trPr>
          <w:trHeight w:val="206"/>
          <w:tblHeader/>
        </w:trPr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E7692" w:rsidRPr="004E7692" w:rsidRDefault="004E7692" w:rsidP="004E769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4E7692" w:rsidRPr="004E7692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2F95" w:rsidRPr="0094238B" w:rsidTr="001F2F95">
        <w:trPr>
          <w:trHeight w:val="2016"/>
        </w:trPr>
        <w:tc>
          <w:tcPr>
            <w:tcW w:w="566" w:type="dxa"/>
            <w:vMerge w:val="restart"/>
          </w:tcPr>
          <w:p w:rsidR="001F2F95" w:rsidRPr="0094238B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vMerge w:val="restart"/>
          </w:tcPr>
          <w:p w:rsidR="001F2F95" w:rsidRPr="0094238B" w:rsidRDefault="001F2F95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5" w:type="dxa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Молокозавод, АТК КуЭСП, Рынок, Дачи, Озерки, АвтоВАЗагрегат,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Pr="0094238B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vMerge w:val="restart"/>
          </w:tcPr>
          <w:p w:rsidR="001F2F95" w:rsidRPr="00A76D4D" w:rsidRDefault="001F2F95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  <w:vMerge w:val="restart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F2F95" w:rsidRPr="0094238B" w:rsidTr="00325021">
        <w:trPr>
          <w:trHeight w:val="204"/>
        </w:trPr>
        <w:tc>
          <w:tcPr>
            <w:tcW w:w="566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Спецавтохозяйство,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325021">
        <w:trPr>
          <w:trHeight w:val="204"/>
        </w:trPr>
        <w:tc>
          <w:tcPr>
            <w:tcW w:w="566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5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825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325021">
        <w:trPr>
          <w:trHeight w:val="488"/>
        </w:trPr>
        <w:tc>
          <w:tcPr>
            <w:tcW w:w="566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5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5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0"/>
        <w:gridCol w:w="8"/>
      </w:tblGrid>
      <w:tr w:rsidR="000562F5" w:rsidRPr="004E7692" w:rsidTr="00BF1D04">
        <w:trPr>
          <w:gridAfter w:val="1"/>
          <w:wAfter w:w="8" w:type="dxa"/>
          <w:trHeight w:val="206"/>
          <w:tblHeader/>
        </w:trPr>
        <w:tc>
          <w:tcPr>
            <w:tcW w:w="562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B17B6" w:rsidRPr="004E7692" w:rsidRDefault="004B17B6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9" w:type="dxa"/>
            <w:gridSpan w:val="2"/>
          </w:tcPr>
          <w:p w:rsidR="004B17B6" w:rsidRPr="004E7692" w:rsidRDefault="004B17B6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17B6" w:rsidRPr="0094238B" w:rsidTr="00BF1D04">
        <w:trPr>
          <w:gridAfter w:val="2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7259D2" w:rsidRPr="0094238B" w:rsidTr="00BF1D04">
        <w:trPr>
          <w:trHeight w:val="1134"/>
        </w:trPr>
        <w:tc>
          <w:tcPr>
            <w:tcW w:w="562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259D2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7259D2" w:rsidRPr="0094238B" w:rsidRDefault="00B77D9B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7259D2"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BE4F1A" w:rsidRPr="00D062B4" w:rsidRDefault="007259D2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Сатурн, Универсам, Аптека, Рынок, Южная база, Спецавтоцентр,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Энергетическая, Спецстрой, ОРПОиН,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7259D2" w:rsidRPr="0094238B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D062B4" w:rsidRDefault="007978CC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7259D2" w:rsidRPr="0024010E" w:rsidRDefault="0024010E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 w:val="restart"/>
          </w:tcPr>
          <w:p w:rsidR="00D5065D" w:rsidRDefault="00D5065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D5065D" w:rsidRPr="0094238B" w:rsidRDefault="00CF53C6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D5065D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D5065D" w:rsidRPr="0044370F" w:rsidRDefault="00D5065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D5065D" w:rsidRPr="00B6194F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D5065D" w:rsidRPr="0094238B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D5065D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D5065D" w:rsidRPr="00A76D4D" w:rsidRDefault="00D5065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24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  <w:vMerge w:val="restart"/>
          </w:tcPr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D5065D" w:rsidRPr="00943B0C" w:rsidRDefault="00D5065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D5065D" w:rsidRPr="0094238B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D5065D" w:rsidRPr="0094238B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065D" w:rsidRPr="00D5065D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D5065D" w:rsidRPr="00A76D4D" w:rsidRDefault="00D5065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5065D" w:rsidRP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5" w:type="dxa"/>
            <w:gridSpan w:val="3"/>
            <w:vMerge/>
          </w:tcPr>
          <w:p w:rsidR="00D5065D" w:rsidRPr="0018315A" w:rsidRDefault="00D5065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F1A" w:rsidRPr="0094238B" w:rsidTr="00BF1D04">
        <w:trPr>
          <w:trHeight w:val="1852"/>
        </w:trPr>
        <w:tc>
          <w:tcPr>
            <w:tcW w:w="562" w:type="dxa"/>
          </w:tcPr>
          <w:p w:rsidR="00BE4F1A" w:rsidRPr="0094238B" w:rsidRDefault="00BE4F1A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BE4F1A" w:rsidRPr="0094238B" w:rsidRDefault="00DD6F65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BE4F1A" w:rsidRPr="00943B0C" w:rsidRDefault="00BE4F1A" w:rsidP="005303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УТЭП,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ВСО-5,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Переправа,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Зеленая стоянка</w:t>
            </w:r>
            <w:proofErr w:type="gramEnd"/>
          </w:p>
        </w:tc>
        <w:tc>
          <w:tcPr>
            <w:tcW w:w="2040" w:type="dxa"/>
          </w:tcPr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E4F1A" w:rsidRPr="0094238B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Бурлацкая</w:t>
            </w:r>
          </w:p>
        </w:tc>
        <w:tc>
          <w:tcPr>
            <w:tcW w:w="709" w:type="dxa"/>
          </w:tcPr>
          <w:p w:rsidR="00BE4F1A" w:rsidRPr="0094238B" w:rsidRDefault="00BE4F1A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BE4F1A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E4F1A" w:rsidRPr="0094238B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E4F1A" w:rsidRPr="0094238B" w:rsidRDefault="00BE4F1A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2108"/>
        </w:trPr>
        <w:tc>
          <w:tcPr>
            <w:tcW w:w="562" w:type="dxa"/>
          </w:tcPr>
          <w:p w:rsidR="00D5065D" w:rsidRPr="0094238B" w:rsidRDefault="00D5065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D5065D" w:rsidRPr="0094238B" w:rsidRDefault="009C03FA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D5065D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D5065D" w:rsidRPr="00943B0C" w:rsidRDefault="00D5065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6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6F65"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r w:rsidR="00C83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040" w:type="dxa"/>
          </w:tcPr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D5065D" w:rsidRPr="0094238B" w:rsidRDefault="00C83F49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r w:rsidR="00DD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массивов</w:t>
            </w:r>
          </w:p>
        </w:tc>
        <w:tc>
          <w:tcPr>
            <w:tcW w:w="709" w:type="dxa"/>
          </w:tcPr>
          <w:p w:rsidR="00D5065D" w:rsidRDefault="00C83F4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D5065D" w:rsidRPr="0094238B" w:rsidRDefault="00C83F49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D5065D" w:rsidRPr="00DD6F65" w:rsidRDefault="00C83F49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C83F49" w:rsidRPr="003544C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065D" w:rsidRPr="00A76D4D" w:rsidRDefault="00C83F49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D5065D" w:rsidRDefault="00C83F4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D5065D" w:rsidRPr="00A87119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, 17-352</w:t>
            </w:r>
          </w:p>
        </w:tc>
      </w:tr>
      <w:tr w:rsidR="008D0270" w:rsidRPr="0094238B" w:rsidTr="00BF1D04">
        <w:trPr>
          <w:trHeight w:val="3176"/>
        </w:trPr>
        <w:tc>
          <w:tcPr>
            <w:tcW w:w="562" w:type="dxa"/>
          </w:tcPr>
          <w:p w:rsidR="008D0270" w:rsidRPr="0094238B" w:rsidRDefault="008D0270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8D0270" w:rsidRPr="0094238B" w:rsidRDefault="009C03FA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8D0270" w:rsidRPr="0094238B" w:rsidRDefault="008D0270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8D0270" w:rsidRDefault="008D0270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8D0270" w:rsidRPr="00943B0C" w:rsidRDefault="008D0270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8D0270" w:rsidRPr="0094238B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8D0270" w:rsidRPr="0094238B" w:rsidRDefault="008D0270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8D0270" w:rsidRPr="00ED5FB5" w:rsidRDefault="00ED5FB5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8D0270" w:rsidRPr="0094238B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D0270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747CC7" w:rsidRPr="0094238B" w:rsidTr="00BF1D04">
        <w:trPr>
          <w:trHeight w:val="1381"/>
        </w:trPr>
        <w:tc>
          <w:tcPr>
            <w:tcW w:w="562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747CC7" w:rsidRPr="0094238B" w:rsidRDefault="00747CC7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747CC7" w:rsidRPr="00467252" w:rsidRDefault="00747CC7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Парк Победы, Кафе Салют, ДКиТ,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Спецавтоцентр, УВД,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747CC7" w:rsidRPr="0094238B" w:rsidRDefault="00747CC7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747CC7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7CC7" w:rsidRPr="00A76D4D" w:rsidRDefault="00747CC7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7CC7" w:rsidRPr="0018315A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562F5" w:rsidRPr="0094238B" w:rsidTr="00BF1D04">
        <w:trPr>
          <w:trHeight w:val="1134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Рынок, Южная база, Спецавтоцентр, УВД, АвтоВАЗ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1149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               б-р Буденного, 8 квартал, к/т Юность,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 Кафе Каскад, 10 квартал, б-р Лунача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строителей (обратное направление)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</w:t>
            </w:r>
            <w:proofErr w:type="gramEnd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),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направление),18а квартал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333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Московский пр-т, б-р Кулибина, Рынок, Южная база, 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тоцентр, УВД, АвтоВАЗ-транс, Автопа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CC7" w:rsidRPr="0094238B" w:rsidTr="00BF1D04">
        <w:trPr>
          <w:trHeight w:val="299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47CC7" w:rsidRPr="00467252" w:rsidRDefault="00747CC7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Буденного,8 квартал, к/т Юность, 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747CC7" w:rsidRPr="00467252" w:rsidRDefault="00747CC7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747CC7" w:rsidRPr="00467252" w:rsidRDefault="00747CC7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B25442">
        <w:trPr>
          <w:trHeight w:val="1873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высадки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B67C59">
        <w:trPr>
          <w:trHeight w:val="1453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B67C59">
        <w:trPr>
          <w:trHeight w:val="1413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B67C59" w:rsidRPr="00465827" w:rsidTr="00B67C5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933D30" w:rsidRDefault="00B67C5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C59" w:rsidRDefault="00B67C59" w:rsidP="00465827">
      <w:pPr>
        <w:jc w:val="center"/>
        <w:rPr>
          <w:rFonts w:ascii="Times New Roman" w:hAnsi="Times New Roman" w:cs="Times New Roman"/>
          <w:sz w:val="20"/>
          <w:szCs w:val="20"/>
        </w:rPr>
        <w:sectPr w:rsidR="00B67C59" w:rsidSect="004B17B6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B67C59" w:rsidRPr="00B25442" w:rsidTr="003719B3">
        <w:trPr>
          <w:trHeight w:val="214"/>
          <w:tblHeader/>
        </w:trPr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B67C59" w:rsidRPr="00B25442" w:rsidRDefault="00B67C59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B67C59" w:rsidRPr="00B25442" w:rsidRDefault="00B67C59" w:rsidP="00745F9D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7C59" w:rsidRPr="00B25442" w:rsidRDefault="00B67C59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67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цей 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B25442">
        <w:trPr>
          <w:trHeight w:val="261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ТЮЗ, Лицей № 30,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997FF9">
        <w:trPr>
          <w:trHeight w:val="4601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к/т Юность</w:t>
            </w:r>
          </w:p>
        </w:tc>
        <w:tc>
          <w:tcPr>
            <w:tcW w:w="3798" w:type="dxa"/>
          </w:tcPr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Дом быта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65C7" w:rsidRPr="00465827" w:rsidRDefault="0076032C" w:rsidP="004D3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щежитие Современник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 40 лет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городок,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Юность</w:t>
            </w:r>
          </w:p>
        </w:tc>
        <w:tc>
          <w:tcPr>
            <w:tcW w:w="2041" w:type="dxa"/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E34EF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Воскресенская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 Учебн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997FF9">
        <w:trPr>
          <w:trHeight w:val="1143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к/т Юность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етский 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д/с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 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лая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Соловушка, д/с Ду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40 лет Победы,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Автостроителей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ектное управление,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 мод,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8квартал</w:t>
            </w:r>
          </w:p>
        </w:tc>
        <w:tc>
          <w:tcPr>
            <w:tcW w:w="2041" w:type="dxa"/>
          </w:tcPr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719B3" w:rsidRPr="00465827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3719B3" w:rsidRPr="00052B40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кольц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 Учебн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Воскресенская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люционная –  Приморский</w:t>
            </w:r>
          </w:p>
        </w:tc>
        <w:tc>
          <w:tcPr>
            <w:tcW w:w="709" w:type="dxa"/>
          </w:tcPr>
          <w:p w:rsidR="003719B3" w:rsidRPr="00465827" w:rsidRDefault="003719B3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18,5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5228"/>
        </w:trPr>
        <w:tc>
          <w:tcPr>
            <w:tcW w:w="567" w:type="dxa"/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EE6904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Трансформатор</w:t>
            </w:r>
          </w:p>
        </w:tc>
        <w:tc>
          <w:tcPr>
            <w:tcW w:w="3798" w:type="dxa"/>
          </w:tcPr>
          <w:p w:rsidR="00EE6904" w:rsidRPr="00465827" w:rsidRDefault="00EE6904" w:rsidP="00AD7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управление, Учебный 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 № 36,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Автопарковая, 1</w:t>
            </w:r>
            <w:r w:rsidR="00AD7F3E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 квартал</w:t>
            </w:r>
            <w:r w:rsidR="00AD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7F3E"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ТЦ Ю</w:t>
            </w:r>
            <w:r w:rsidR="00AD7F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</w:t>
            </w:r>
            <w:r w:rsidR="00AD7F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="00AD7F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втозаво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ское шоссе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ВД,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Мног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профильная</w:t>
            </w:r>
            <w:proofErr w:type="gramEnd"/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больница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Автолюбитель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к/т Авангард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, Техучилище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Дв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рец молод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Волга),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ТЗТО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proofErr w:type="gramEnd"/>
          </w:p>
        </w:tc>
        <w:tc>
          <w:tcPr>
            <w:tcW w:w="2041" w:type="dxa"/>
          </w:tcPr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лет Октября –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D7F3E" w:rsidRDefault="00EE6904" w:rsidP="00AD7F3E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D7F3E"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Победы)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E6904" w:rsidRPr="00465827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ндустриальная</w:t>
            </w:r>
          </w:p>
        </w:tc>
        <w:tc>
          <w:tcPr>
            <w:tcW w:w="709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E6904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3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E6904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10</w:t>
            </w:r>
          </w:p>
        </w:tc>
        <w:tc>
          <w:tcPr>
            <w:tcW w:w="794" w:type="dxa"/>
          </w:tcPr>
          <w:p w:rsidR="00EE6904" w:rsidRPr="00465827" w:rsidRDefault="00EE6904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.07.1984</w:t>
            </w:r>
          </w:p>
        </w:tc>
        <w:tc>
          <w:tcPr>
            <w:tcW w:w="1701" w:type="dxa"/>
          </w:tcPr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D7F3E" w:rsidRPr="00933D30" w:rsidRDefault="00AD7F3E" w:rsidP="00AD7F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AD7F3E" w:rsidP="00AD7F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2269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56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 –</w:t>
            </w:r>
          </w:p>
          <w:p w:rsidR="00EE6904" w:rsidRPr="00465827" w:rsidRDefault="00EE6904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465827" w:rsidRDefault="00EE6904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МСЧ №8,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АТК КуЭСП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Молокозавод, ул. Громовой, ул. Механ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заторов, Спецавтохозяйство, 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Тролле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бусное депо, ул. Карбышева, 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Хлебокомбинат, 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ВЦМ, 3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-я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E6904" w:rsidRPr="0041774D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EE6904" w:rsidRPr="0041774D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 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.05.1990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Громовой,55</w:t>
            </w:r>
          </w:p>
        </w:tc>
      </w:tr>
      <w:tr w:rsidR="00997FF9" w:rsidRPr="00465827" w:rsidTr="00997FF9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980246">
        <w:tc>
          <w:tcPr>
            <w:tcW w:w="15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C3" w:rsidRDefault="003973C3" w:rsidP="00B41233">
      <w:pPr>
        <w:spacing w:after="0" w:line="240" w:lineRule="auto"/>
      </w:pPr>
      <w:r>
        <w:separator/>
      </w:r>
    </w:p>
  </w:endnote>
  <w:endnote w:type="continuationSeparator" w:id="0">
    <w:p w:rsidR="003973C3" w:rsidRDefault="003973C3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C3" w:rsidRDefault="003973C3" w:rsidP="00B41233">
      <w:pPr>
        <w:spacing w:after="0" w:line="240" w:lineRule="auto"/>
      </w:pPr>
      <w:r>
        <w:separator/>
      </w:r>
    </w:p>
  </w:footnote>
  <w:footnote w:type="continuationSeparator" w:id="0">
    <w:p w:rsidR="003973C3" w:rsidRDefault="003973C3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45F9D" w:rsidRPr="00492FD7" w:rsidRDefault="00745F9D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9F3F0E">
          <w:rPr>
            <w:rFonts w:ascii="Times New Roman" w:hAnsi="Times New Roman" w:cs="Times New Roman"/>
            <w:noProof/>
            <w:sz w:val="16"/>
          </w:rPr>
          <w:t>21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745F9D" w:rsidRDefault="00745F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30FB"/>
    <w:rsid w:val="0000444A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E10DC"/>
    <w:rsid w:val="000E55BA"/>
    <w:rsid w:val="000E5B8C"/>
    <w:rsid w:val="000E6CD5"/>
    <w:rsid w:val="000F2B9A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1399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6DFE"/>
    <w:rsid w:val="001C4965"/>
    <w:rsid w:val="001C79C3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7C"/>
    <w:rsid w:val="0024010E"/>
    <w:rsid w:val="00240230"/>
    <w:rsid w:val="00242FAE"/>
    <w:rsid w:val="0024608B"/>
    <w:rsid w:val="00247BE0"/>
    <w:rsid w:val="00250B10"/>
    <w:rsid w:val="00250EE2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36AD"/>
    <w:rsid w:val="00484BD1"/>
    <w:rsid w:val="004862C8"/>
    <w:rsid w:val="00492AE1"/>
    <w:rsid w:val="00492FD7"/>
    <w:rsid w:val="00493743"/>
    <w:rsid w:val="0049437F"/>
    <w:rsid w:val="0049466D"/>
    <w:rsid w:val="004A45E6"/>
    <w:rsid w:val="004A460A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C45"/>
    <w:rsid w:val="004E7692"/>
    <w:rsid w:val="004F18BB"/>
    <w:rsid w:val="004F408E"/>
    <w:rsid w:val="004F6057"/>
    <w:rsid w:val="004F7CBE"/>
    <w:rsid w:val="00503A2C"/>
    <w:rsid w:val="00512C94"/>
    <w:rsid w:val="00523FC2"/>
    <w:rsid w:val="00525E1E"/>
    <w:rsid w:val="00530311"/>
    <w:rsid w:val="00534560"/>
    <w:rsid w:val="005346F8"/>
    <w:rsid w:val="00540489"/>
    <w:rsid w:val="005407B4"/>
    <w:rsid w:val="00545C61"/>
    <w:rsid w:val="00556A40"/>
    <w:rsid w:val="00561E6B"/>
    <w:rsid w:val="00563DB0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A84"/>
    <w:rsid w:val="005F5582"/>
    <w:rsid w:val="005F575F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30D0B"/>
    <w:rsid w:val="00732003"/>
    <w:rsid w:val="00733E57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55F4"/>
    <w:rsid w:val="007B0B50"/>
    <w:rsid w:val="007B0DBF"/>
    <w:rsid w:val="007B2B6E"/>
    <w:rsid w:val="007B5CA5"/>
    <w:rsid w:val="007B5F16"/>
    <w:rsid w:val="007B6776"/>
    <w:rsid w:val="007D0E48"/>
    <w:rsid w:val="007D4462"/>
    <w:rsid w:val="007E21A1"/>
    <w:rsid w:val="007E2783"/>
    <w:rsid w:val="007E4717"/>
    <w:rsid w:val="007F0A57"/>
    <w:rsid w:val="007F53F1"/>
    <w:rsid w:val="007F6BD1"/>
    <w:rsid w:val="008033D4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BC6"/>
    <w:rsid w:val="0087596F"/>
    <w:rsid w:val="008768DC"/>
    <w:rsid w:val="008910C1"/>
    <w:rsid w:val="00897836"/>
    <w:rsid w:val="008A050B"/>
    <w:rsid w:val="008A0AE9"/>
    <w:rsid w:val="008A2970"/>
    <w:rsid w:val="008B338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B26"/>
    <w:rsid w:val="009143F0"/>
    <w:rsid w:val="00917381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2E1C"/>
    <w:rsid w:val="00963DA8"/>
    <w:rsid w:val="00967B09"/>
    <w:rsid w:val="009742C2"/>
    <w:rsid w:val="00974D17"/>
    <w:rsid w:val="0098024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7478"/>
    <w:rsid w:val="009E236F"/>
    <w:rsid w:val="009E7052"/>
    <w:rsid w:val="009F3F0E"/>
    <w:rsid w:val="009F41EC"/>
    <w:rsid w:val="009F6AFC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7467"/>
    <w:rsid w:val="00B12EA5"/>
    <w:rsid w:val="00B137A7"/>
    <w:rsid w:val="00B16E36"/>
    <w:rsid w:val="00B24BB0"/>
    <w:rsid w:val="00B25442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DA9"/>
    <w:rsid w:val="00BD0DF5"/>
    <w:rsid w:val="00BD4B1E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41FC8"/>
    <w:rsid w:val="00C42AC2"/>
    <w:rsid w:val="00C51A94"/>
    <w:rsid w:val="00C578FA"/>
    <w:rsid w:val="00C65381"/>
    <w:rsid w:val="00C74689"/>
    <w:rsid w:val="00C74D29"/>
    <w:rsid w:val="00C75636"/>
    <w:rsid w:val="00C77BA8"/>
    <w:rsid w:val="00C83F49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5499"/>
    <w:rsid w:val="00D2679C"/>
    <w:rsid w:val="00D2788D"/>
    <w:rsid w:val="00D3263F"/>
    <w:rsid w:val="00D33376"/>
    <w:rsid w:val="00D40444"/>
    <w:rsid w:val="00D5065D"/>
    <w:rsid w:val="00D514FE"/>
    <w:rsid w:val="00D51E49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4496"/>
    <w:rsid w:val="00DB4F06"/>
    <w:rsid w:val="00DB5018"/>
    <w:rsid w:val="00DB61B2"/>
    <w:rsid w:val="00DB7387"/>
    <w:rsid w:val="00DC6F5A"/>
    <w:rsid w:val="00DC744D"/>
    <w:rsid w:val="00DD2CEF"/>
    <w:rsid w:val="00DD550C"/>
    <w:rsid w:val="00DD6F65"/>
    <w:rsid w:val="00DE40B2"/>
    <w:rsid w:val="00DF140B"/>
    <w:rsid w:val="00DF4C31"/>
    <w:rsid w:val="00DF7F00"/>
    <w:rsid w:val="00E001E2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414F"/>
    <w:rsid w:val="00E450E0"/>
    <w:rsid w:val="00E50221"/>
    <w:rsid w:val="00E60F08"/>
    <w:rsid w:val="00E64122"/>
    <w:rsid w:val="00E730D5"/>
    <w:rsid w:val="00E7565D"/>
    <w:rsid w:val="00E77D89"/>
    <w:rsid w:val="00E82858"/>
    <w:rsid w:val="00E82CB7"/>
    <w:rsid w:val="00E8322E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F00360"/>
    <w:rsid w:val="00F02D4D"/>
    <w:rsid w:val="00F04D54"/>
    <w:rsid w:val="00F071FD"/>
    <w:rsid w:val="00F15033"/>
    <w:rsid w:val="00F17B82"/>
    <w:rsid w:val="00F22A91"/>
    <w:rsid w:val="00F24137"/>
    <w:rsid w:val="00F24C29"/>
    <w:rsid w:val="00F308BC"/>
    <w:rsid w:val="00F34FBB"/>
    <w:rsid w:val="00F35176"/>
    <w:rsid w:val="00F3616E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B1"/>
    <w:rsid w:val="00F719A0"/>
    <w:rsid w:val="00F72915"/>
    <w:rsid w:val="00F730C2"/>
    <w:rsid w:val="00F80753"/>
    <w:rsid w:val="00F823CA"/>
    <w:rsid w:val="00F825F5"/>
    <w:rsid w:val="00F834A4"/>
    <w:rsid w:val="00F83E3B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1A8A-2695-4014-A1BB-88FB81CA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33</Pages>
  <Words>12447</Words>
  <Characters>70949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2016-08-05T04:29:00Z</cp:lastPrinted>
  <dcterms:created xsi:type="dcterms:W3CDTF">2017-02-09T05:01:00Z</dcterms:created>
  <dcterms:modified xsi:type="dcterms:W3CDTF">2017-08-22T09:16:00Z</dcterms:modified>
</cp:coreProperties>
</file>