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 </w:t>
      </w:r>
      <w:r w:rsidR="004252A9">
        <w:rPr>
          <w:rFonts w:ascii="Times New Roman" w:hAnsi="Times New Roman"/>
          <w:sz w:val="28"/>
          <w:szCs w:val="26"/>
        </w:rPr>
        <w:t xml:space="preserve">принятом решении в приёме заявления по установлению или изменению маршрута </w:t>
      </w: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34427D" w:rsidRDefault="0034427D" w:rsidP="003442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В рамках предоставления муниципальной услуги по установлению, изменению и отмене муниципального маршрута регулярных перевозок в городском округе Тольятти в адрес департамента дорожного хозяйства и транспорта мэрии городского округа Тольятти поступило заявление по изменению типа транспортных средств, задействованных в регулярных перевозках по муниципальному маршруту № 130, в связи с отсутствием стабильного пассажиропотока.</w:t>
      </w:r>
      <w:proofErr w:type="gramEnd"/>
    </w:p>
    <w:p w:rsidR="0034427D" w:rsidRPr="007E3FD3" w:rsidRDefault="0034427D" w:rsidP="003442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После проведённого анализа, информация о принятом решении будет размещена дополнительно, в срок до 20.02.2017 г. (включительно).</w:t>
      </w:r>
    </w:p>
    <w:p w:rsidR="007F5499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1302" w:rsidRDefault="00DE1302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252A9" w:rsidRDefault="004252A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34427D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16650F"/>
    <w:rsid w:val="00306536"/>
    <w:rsid w:val="0034427D"/>
    <w:rsid w:val="004252A9"/>
    <w:rsid w:val="007E3FD3"/>
    <w:rsid w:val="007F5499"/>
    <w:rsid w:val="00C11F52"/>
    <w:rsid w:val="00D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2</cp:revision>
  <cp:lastPrinted>2016-06-03T06:28:00Z</cp:lastPrinted>
  <dcterms:created xsi:type="dcterms:W3CDTF">2017-01-30T05:57:00Z</dcterms:created>
  <dcterms:modified xsi:type="dcterms:W3CDTF">2017-01-30T05:57:00Z</dcterms:modified>
</cp:coreProperties>
</file>