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C038" w14:textId="77777777" w:rsidR="001C36D7" w:rsidRDefault="001C36D7">
      <w:pPr>
        <w:pStyle w:val="ConsPlusTitlePage"/>
      </w:pPr>
      <w:r>
        <w:t xml:space="preserve">Документ предоставлен </w:t>
      </w:r>
      <w:hyperlink r:id="rId4">
        <w:r>
          <w:rPr>
            <w:color w:val="0000FF"/>
          </w:rPr>
          <w:t>КонсультантПлюс</w:t>
        </w:r>
      </w:hyperlink>
      <w:r>
        <w:br/>
      </w:r>
    </w:p>
    <w:p w14:paraId="0777F220" w14:textId="77777777" w:rsidR="001C36D7" w:rsidRDefault="001C36D7">
      <w:pPr>
        <w:pStyle w:val="ConsPlusNormal"/>
        <w:jc w:val="both"/>
        <w:outlineLvl w:val="0"/>
      </w:pPr>
    </w:p>
    <w:p w14:paraId="1F905792" w14:textId="77777777" w:rsidR="001C36D7" w:rsidRDefault="001C36D7">
      <w:pPr>
        <w:pStyle w:val="ConsPlusTitle"/>
        <w:jc w:val="center"/>
        <w:outlineLvl w:val="0"/>
      </w:pPr>
      <w:r>
        <w:t>АДМИНИСТРАЦИЯ ГОРОДСКОГО ОКРУГА ТОЛЬЯТТИ</w:t>
      </w:r>
    </w:p>
    <w:p w14:paraId="7F7C3A60" w14:textId="77777777" w:rsidR="001C36D7" w:rsidRDefault="001C36D7">
      <w:pPr>
        <w:pStyle w:val="ConsPlusTitle"/>
        <w:jc w:val="center"/>
      </w:pPr>
      <w:r>
        <w:t>САМАРСКОЙ ОБЛАСТИ</w:t>
      </w:r>
    </w:p>
    <w:p w14:paraId="5BD879DF" w14:textId="77777777" w:rsidR="001C36D7" w:rsidRDefault="001C36D7">
      <w:pPr>
        <w:pStyle w:val="ConsPlusTitle"/>
        <w:jc w:val="both"/>
      </w:pPr>
    </w:p>
    <w:p w14:paraId="1AC849BD" w14:textId="77777777" w:rsidR="001C36D7" w:rsidRDefault="001C36D7">
      <w:pPr>
        <w:pStyle w:val="ConsPlusTitle"/>
        <w:jc w:val="center"/>
      </w:pPr>
      <w:r>
        <w:t>ПОСТАНОВЛЕНИЕ</w:t>
      </w:r>
    </w:p>
    <w:p w14:paraId="10C19674" w14:textId="77777777" w:rsidR="001C36D7" w:rsidRDefault="001C36D7">
      <w:pPr>
        <w:pStyle w:val="ConsPlusTitle"/>
        <w:jc w:val="center"/>
      </w:pPr>
      <w:r>
        <w:t>от 26 мая 2023 г. N 1729-п/1</w:t>
      </w:r>
    </w:p>
    <w:p w14:paraId="6DB59BDB" w14:textId="77777777" w:rsidR="001C36D7" w:rsidRDefault="001C36D7">
      <w:pPr>
        <w:pStyle w:val="ConsPlusTitle"/>
        <w:jc w:val="both"/>
      </w:pPr>
    </w:p>
    <w:p w14:paraId="6B2917D8" w14:textId="77777777" w:rsidR="001C36D7" w:rsidRDefault="001C36D7">
      <w:pPr>
        <w:pStyle w:val="ConsPlusTitle"/>
        <w:jc w:val="center"/>
      </w:pPr>
      <w:r>
        <w:t>ОБ УТВЕРЖДЕНИИ АДМИНИСТРАТИВНОГО РЕГЛАМЕНТА ПРЕДОСТАВЛЕНИЯ</w:t>
      </w:r>
    </w:p>
    <w:p w14:paraId="228499E7" w14:textId="77777777" w:rsidR="001C36D7" w:rsidRDefault="001C36D7">
      <w:pPr>
        <w:pStyle w:val="ConsPlusTitle"/>
        <w:jc w:val="center"/>
      </w:pPr>
      <w:r>
        <w:t>МУНИЦИПАЛЬНОЙ УСЛУГИ "ЗАКЛЮЧЕНИЕ ДОГОВОРОВ НА РАЗМЕЩЕНИЕ</w:t>
      </w:r>
    </w:p>
    <w:p w14:paraId="54110410" w14:textId="77777777" w:rsidR="001C36D7" w:rsidRDefault="001C36D7">
      <w:pPr>
        <w:pStyle w:val="ConsPlusTitle"/>
        <w:jc w:val="center"/>
      </w:pPr>
      <w:r>
        <w:t>ОБЪЕКТОВ, ВИДЫ КОТОРЫХ ОПРЕДЕЛЕНЫ ПОСТАНОВЛЕНИЕМ</w:t>
      </w:r>
    </w:p>
    <w:p w14:paraId="2BD5CF27" w14:textId="77777777" w:rsidR="001C36D7" w:rsidRDefault="001C36D7">
      <w:pPr>
        <w:pStyle w:val="ConsPlusTitle"/>
        <w:jc w:val="center"/>
      </w:pPr>
      <w:r>
        <w:t>ПРАВИТЕЛЬСТВА РОССИЙСКОЙ ФЕДЕРАЦИИ ОТ 03.12.2014 N 1300</w:t>
      </w:r>
    </w:p>
    <w:p w14:paraId="4478CFE1" w14:textId="77777777" w:rsidR="001C36D7" w:rsidRDefault="001C36D7">
      <w:pPr>
        <w:pStyle w:val="ConsPlusTitle"/>
        <w:jc w:val="center"/>
      </w:pPr>
      <w:r>
        <w:t>"ОБ УТВЕРЖДЕНИИ ПЕРЕЧНЯ ВИДОВ ОБЪЕКТОВ, РАЗМЕЩЕНИЕ КОТОРЫХ</w:t>
      </w:r>
    </w:p>
    <w:p w14:paraId="69CBB3DE" w14:textId="77777777" w:rsidR="001C36D7" w:rsidRDefault="001C36D7">
      <w:pPr>
        <w:pStyle w:val="ConsPlusTitle"/>
        <w:jc w:val="center"/>
      </w:pPr>
      <w:r>
        <w:t>МОЖЕТ ОСУЩЕСТВЛЯТЬСЯ НА ЗЕМЛЯХ ИЛИ ЗЕМЕЛЬНЫХ УЧАСТКАХ,</w:t>
      </w:r>
    </w:p>
    <w:p w14:paraId="46C03047" w14:textId="77777777" w:rsidR="001C36D7" w:rsidRDefault="001C36D7">
      <w:pPr>
        <w:pStyle w:val="ConsPlusTitle"/>
        <w:jc w:val="center"/>
      </w:pPr>
      <w:r>
        <w:t>НАХОДЯЩИХСЯ В ГОСУДАРСТВЕННОЙ ИЛИ МУНИЦИПАЛЬНОЙ</w:t>
      </w:r>
    </w:p>
    <w:p w14:paraId="5608EB75" w14:textId="77777777" w:rsidR="001C36D7" w:rsidRDefault="001C36D7">
      <w:pPr>
        <w:pStyle w:val="ConsPlusTitle"/>
        <w:jc w:val="center"/>
      </w:pPr>
      <w:r>
        <w:t>СОБСТВЕННОСТИ, БЕЗ ПРЕДОСТАВЛЕНИЯ ЗЕМЕЛЬНЫХ УЧАСТКОВ</w:t>
      </w:r>
    </w:p>
    <w:p w14:paraId="2F3DD546" w14:textId="77777777" w:rsidR="001C36D7" w:rsidRDefault="001C36D7">
      <w:pPr>
        <w:pStyle w:val="ConsPlusTitle"/>
        <w:jc w:val="center"/>
      </w:pPr>
      <w:r>
        <w:t>И УСТАНОВЛЕНИЯ СЕРВИТУТОВ", НА ЗЕМЛЯХ ИЛИ ЗЕМЕЛЬНЫХ</w:t>
      </w:r>
    </w:p>
    <w:p w14:paraId="722BBC3D" w14:textId="77777777" w:rsidR="001C36D7" w:rsidRDefault="001C36D7">
      <w:pPr>
        <w:pStyle w:val="ConsPlusTitle"/>
        <w:jc w:val="center"/>
      </w:pPr>
      <w:r>
        <w:t>УЧАСТКАХ, НАХОДЯЩИХСЯ В МУНИЦИПАЛЬНОЙ СОБСТВЕННОСТИ ИЛИ</w:t>
      </w:r>
    </w:p>
    <w:p w14:paraId="12E159E3" w14:textId="77777777" w:rsidR="001C36D7" w:rsidRDefault="001C36D7">
      <w:pPr>
        <w:pStyle w:val="ConsPlusTitle"/>
        <w:jc w:val="center"/>
      </w:pPr>
      <w:r>
        <w:t>ГОСУДАРСТВЕННАЯ СОБСТВЕННОСТЬ НА КОТОРЫЕ НЕ РАЗГРАНИЧЕНА,</w:t>
      </w:r>
    </w:p>
    <w:p w14:paraId="6A421854" w14:textId="77777777" w:rsidR="001C36D7" w:rsidRDefault="001C36D7">
      <w:pPr>
        <w:pStyle w:val="ConsPlusTitle"/>
        <w:jc w:val="center"/>
      </w:pPr>
      <w:r>
        <w:t>БЕЗ ПРЕДОСТАВЛЕНИЯ ЗЕМЕЛЬНЫХ УЧАСТКОВ И УСТАНОВЛЕНИЯ</w:t>
      </w:r>
    </w:p>
    <w:p w14:paraId="04AC3792" w14:textId="77777777" w:rsidR="001C36D7" w:rsidRDefault="001C36D7">
      <w:pPr>
        <w:pStyle w:val="ConsPlusTitle"/>
        <w:jc w:val="center"/>
      </w:pPr>
      <w:r>
        <w:t>В ОТНОШЕНИИ НИХ СЕРВИТУТА"</w:t>
      </w:r>
    </w:p>
    <w:p w14:paraId="5DDC827A" w14:textId="77777777" w:rsidR="001C36D7" w:rsidRDefault="001C36D7">
      <w:pPr>
        <w:pStyle w:val="ConsPlusNormal"/>
        <w:jc w:val="both"/>
      </w:pPr>
    </w:p>
    <w:p w14:paraId="6F866320" w14:textId="77777777" w:rsidR="001C36D7" w:rsidRDefault="001C36D7">
      <w:pPr>
        <w:pStyle w:val="ConsPlusNormal"/>
        <w:ind w:firstLine="540"/>
        <w:jc w:val="both"/>
      </w:pPr>
      <w:r>
        <w:t xml:space="preserve">В соответствии с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25.10.2001 N 137-ФЗ "О введении в действие Земельного кодекса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9">
        <w:r>
          <w:rPr>
            <w:color w:val="0000FF"/>
          </w:rPr>
          <w:t>постановлением</w:t>
        </w:r>
      </w:hyperlink>
      <w:r>
        <w:t xml:space="preserve">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w:t>
      </w:r>
      <w:hyperlink r:id="rId10">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w:t>
      </w:r>
      <w:hyperlink r:id="rId11">
        <w:r>
          <w:rPr>
            <w:color w:val="0000FF"/>
          </w:rPr>
          <w:t>постановлением</w:t>
        </w:r>
      </w:hyperlink>
      <w:r>
        <w:t xml:space="preserve"> мэрии городского округа Тольятти от 23.05.2014 N 1683-п/1 "Об утверждении Реестра муниципальных услуг городского округа Тольятти", </w:t>
      </w:r>
      <w:hyperlink r:id="rId12">
        <w:r>
          <w:rPr>
            <w:color w:val="0000FF"/>
          </w:rPr>
          <w:t>Уставом</w:t>
        </w:r>
      </w:hyperlink>
      <w:r>
        <w:t xml:space="preserve"> городского округа Тольятти администрация городского округа Тольятти постановляет:</w:t>
      </w:r>
    </w:p>
    <w:p w14:paraId="1195B68B" w14:textId="77777777" w:rsidR="001C36D7" w:rsidRDefault="001C36D7">
      <w:pPr>
        <w:pStyle w:val="ConsPlusNormal"/>
        <w:spacing w:before="220"/>
        <w:ind w:firstLine="540"/>
        <w:jc w:val="both"/>
      </w:pPr>
      <w:bookmarkStart w:id="0" w:name="P22"/>
      <w:bookmarkEnd w:id="0"/>
      <w:r>
        <w:t xml:space="preserve">1. Утвердить прилагаемый Административный </w:t>
      </w:r>
      <w:hyperlink w:anchor="P47">
        <w:r>
          <w:rPr>
            <w:color w:val="0000FF"/>
          </w:rPr>
          <w:t>регламент</w:t>
        </w:r>
      </w:hyperlink>
      <w:r>
        <w:t xml:space="preserve"> предоставления муниципальной услуги "Заключение договоров на размещение объектов, виды которых определены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в отношении них сервитута" (далее - Административный регламент).</w:t>
      </w:r>
    </w:p>
    <w:p w14:paraId="3788A5F9" w14:textId="77777777" w:rsidR="001C36D7" w:rsidRDefault="001C36D7">
      <w:pPr>
        <w:pStyle w:val="ConsPlusNormal"/>
        <w:spacing w:before="220"/>
        <w:ind w:firstLine="540"/>
        <w:jc w:val="both"/>
      </w:pPr>
      <w:r>
        <w:t xml:space="preserve">2. Департаменту градостроительной деятельности администрации городского округа Тольятти при предоставлении муниципальной услуги "Заключение договоров на размещение объектов, </w:t>
      </w:r>
      <w:r>
        <w:lastRenderedPageBreak/>
        <w:t xml:space="preserve">виды которых определены </w:t>
      </w:r>
      <w:hyperlink r:id="rId13">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в отношении них сервитута" руководствоваться в работе Административным регламентом, утвержденным в </w:t>
      </w:r>
      <w:hyperlink w:anchor="P22">
        <w:r>
          <w:rPr>
            <w:color w:val="0000FF"/>
          </w:rPr>
          <w:t>пункте 1</w:t>
        </w:r>
      </w:hyperlink>
      <w:r>
        <w:t xml:space="preserve"> настоящего Постановления.</w:t>
      </w:r>
    </w:p>
    <w:p w14:paraId="10541322" w14:textId="77777777" w:rsidR="001C36D7" w:rsidRDefault="001C36D7">
      <w:pPr>
        <w:pStyle w:val="ConsPlusNormal"/>
        <w:spacing w:before="220"/>
        <w:ind w:firstLine="540"/>
        <w:jc w:val="both"/>
      </w:pPr>
      <w:r>
        <w:t xml:space="preserve">3. Заместителя главы городского округа по имуществу и градостроительству определить ответственным за качество предоставления муниципальной услуги в рамках Административного </w:t>
      </w:r>
      <w:hyperlink w:anchor="P47">
        <w:r>
          <w:rPr>
            <w:color w:val="0000FF"/>
          </w:rPr>
          <w:t>регламента</w:t>
        </w:r>
      </w:hyperlink>
      <w:r>
        <w:t>, утвержденного настоящим Постановлением, в пределах полномочий заместителя главы городского округа по имуществу и градостроительству.</w:t>
      </w:r>
    </w:p>
    <w:p w14:paraId="046EB262" w14:textId="77777777" w:rsidR="001C36D7" w:rsidRDefault="001C36D7">
      <w:pPr>
        <w:pStyle w:val="ConsPlusNormal"/>
        <w:spacing w:before="220"/>
        <w:ind w:firstLine="540"/>
        <w:jc w:val="both"/>
      </w:pPr>
      <w:r>
        <w:t xml:space="preserve">4. Руководителя департамента градостроительной деятельности администрации городского округа Тольятти определить ответственным за исполнение Административного </w:t>
      </w:r>
      <w:hyperlink w:anchor="P47">
        <w:r>
          <w:rPr>
            <w:color w:val="0000FF"/>
          </w:rPr>
          <w:t>регламента</w:t>
        </w:r>
      </w:hyperlink>
      <w:r>
        <w:t>, утвержденного настоящим Постановлением, в пределах полномочий департамента градостроительной деятельности администрации городского округа Тольятти.</w:t>
      </w:r>
    </w:p>
    <w:p w14:paraId="25BE0177" w14:textId="77777777" w:rsidR="001C36D7" w:rsidRDefault="001C36D7">
      <w:pPr>
        <w:pStyle w:val="ConsPlusNormal"/>
        <w:spacing w:before="220"/>
        <w:ind w:firstLine="540"/>
        <w:jc w:val="both"/>
      </w:pPr>
      <w:r>
        <w:t xml:space="preserve">5. Директора МАУ "МФЦ" определить ответственным за исполнение Административного </w:t>
      </w:r>
      <w:hyperlink w:anchor="P47">
        <w:r>
          <w:rPr>
            <w:color w:val="0000FF"/>
          </w:rPr>
          <w:t>регламента</w:t>
        </w:r>
      </w:hyperlink>
      <w:r>
        <w:t>, утвержденного настоящим Постановлением, в пределах полномочий МАУ "МФЦ".</w:t>
      </w:r>
    </w:p>
    <w:p w14:paraId="054AFDFD" w14:textId="77777777" w:rsidR="001C36D7" w:rsidRDefault="001C36D7">
      <w:pPr>
        <w:pStyle w:val="ConsPlusNormal"/>
        <w:spacing w:before="220"/>
        <w:ind w:firstLine="540"/>
        <w:jc w:val="both"/>
      </w:pPr>
      <w:r>
        <w:t>6. Организационному управлению администрации городского округа Тольятти (Власов В.А.) опубликовать настоящее Постановление в газете "Городские ведомости".</w:t>
      </w:r>
    </w:p>
    <w:p w14:paraId="28FE7887" w14:textId="77777777" w:rsidR="001C36D7" w:rsidRDefault="001C36D7">
      <w:pPr>
        <w:pStyle w:val="ConsPlusNormal"/>
        <w:spacing w:before="220"/>
        <w:ind w:firstLine="540"/>
        <w:jc w:val="both"/>
      </w:pPr>
      <w:r>
        <w:t xml:space="preserve">7. Департаменту градостроительной деятельности администрации городского округа Тольятти (Квасов И.Н.) разместить административный </w:t>
      </w:r>
      <w:hyperlink w:anchor="P47">
        <w:r>
          <w:rPr>
            <w:color w:val="0000FF"/>
          </w:rPr>
          <w:t>регламент</w:t>
        </w:r>
      </w:hyperlink>
      <w:r>
        <w:t>, утвержденный настоящим Постановлением, в информационно-телекоммуникационной сети Интернет на официальном портале администрации городского округа Тольятти.</w:t>
      </w:r>
    </w:p>
    <w:p w14:paraId="45628D90" w14:textId="77777777" w:rsidR="001C36D7" w:rsidRDefault="001C36D7">
      <w:pPr>
        <w:pStyle w:val="ConsPlusNormal"/>
        <w:spacing w:before="220"/>
        <w:ind w:firstLine="540"/>
        <w:jc w:val="both"/>
      </w:pPr>
      <w:r>
        <w:t xml:space="preserve">8. Департаменту информационных технологий и связи администрации городского округа Тольятти (Балашова Е.В.) разместить сведения о муниципальной услуге "Заключение договоров на размещение объектов, виды которых определены </w:t>
      </w:r>
      <w:hyperlink r:id="rId14">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в отношении них сервитута" в соответствии с настоящим Постановлением в региональной информационной системе "Реестр государственных и муниципальных услуг (функций) Самарской области".</w:t>
      </w:r>
    </w:p>
    <w:p w14:paraId="70DDA1D4" w14:textId="77777777" w:rsidR="001C36D7" w:rsidRDefault="001C36D7">
      <w:pPr>
        <w:pStyle w:val="ConsPlusNormal"/>
        <w:spacing w:before="220"/>
        <w:ind w:firstLine="540"/>
        <w:jc w:val="both"/>
      </w:pPr>
      <w:r>
        <w:t>9. Настоящее Постановление вступает в силу после дня его официального опубликования.</w:t>
      </w:r>
    </w:p>
    <w:p w14:paraId="01963E07" w14:textId="77777777" w:rsidR="001C36D7" w:rsidRDefault="001C36D7">
      <w:pPr>
        <w:pStyle w:val="ConsPlusNormal"/>
        <w:spacing w:before="220"/>
        <w:ind w:firstLine="540"/>
        <w:jc w:val="both"/>
      </w:pPr>
      <w:r>
        <w:t>10. Контроль за исполнением настоящего Постановления возложить на заместителя главы городского округа по имуществу и градостроительству.</w:t>
      </w:r>
    </w:p>
    <w:p w14:paraId="7BD63754" w14:textId="77777777" w:rsidR="001C36D7" w:rsidRDefault="001C36D7">
      <w:pPr>
        <w:pStyle w:val="ConsPlusNormal"/>
        <w:jc w:val="both"/>
      </w:pPr>
    </w:p>
    <w:p w14:paraId="641598D6" w14:textId="77777777" w:rsidR="001C36D7" w:rsidRDefault="001C36D7">
      <w:pPr>
        <w:pStyle w:val="ConsPlusNormal"/>
        <w:jc w:val="right"/>
      </w:pPr>
      <w:r>
        <w:t>Глава</w:t>
      </w:r>
    </w:p>
    <w:p w14:paraId="2B9530C5" w14:textId="77777777" w:rsidR="001C36D7" w:rsidRDefault="001C36D7">
      <w:pPr>
        <w:pStyle w:val="ConsPlusNormal"/>
        <w:jc w:val="right"/>
      </w:pPr>
      <w:r>
        <w:t>городского округа</w:t>
      </w:r>
    </w:p>
    <w:p w14:paraId="157CC60B" w14:textId="77777777" w:rsidR="001C36D7" w:rsidRDefault="001C36D7">
      <w:pPr>
        <w:pStyle w:val="ConsPlusNormal"/>
        <w:jc w:val="right"/>
      </w:pPr>
      <w:r>
        <w:t>Н.А.РЕНЦ</w:t>
      </w:r>
    </w:p>
    <w:p w14:paraId="6EC64A9E" w14:textId="77777777" w:rsidR="001C36D7" w:rsidRDefault="001C36D7">
      <w:pPr>
        <w:pStyle w:val="ConsPlusNormal"/>
        <w:jc w:val="both"/>
      </w:pPr>
    </w:p>
    <w:p w14:paraId="48297932" w14:textId="77777777" w:rsidR="001C36D7" w:rsidRDefault="001C36D7">
      <w:pPr>
        <w:pStyle w:val="ConsPlusNormal"/>
        <w:jc w:val="both"/>
      </w:pPr>
    </w:p>
    <w:p w14:paraId="7A1B5F48" w14:textId="77777777" w:rsidR="001C36D7" w:rsidRDefault="001C36D7">
      <w:pPr>
        <w:pStyle w:val="ConsPlusNormal"/>
        <w:jc w:val="both"/>
      </w:pPr>
    </w:p>
    <w:p w14:paraId="0723517C" w14:textId="77777777" w:rsidR="001C36D7" w:rsidRDefault="001C36D7">
      <w:pPr>
        <w:pStyle w:val="ConsPlusNormal"/>
        <w:jc w:val="both"/>
      </w:pPr>
    </w:p>
    <w:p w14:paraId="70F9AD21" w14:textId="77777777" w:rsidR="001C36D7" w:rsidRDefault="001C36D7">
      <w:pPr>
        <w:pStyle w:val="ConsPlusNormal"/>
        <w:jc w:val="both"/>
      </w:pPr>
    </w:p>
    <w:p w14:paraId="3573B5D6" w14:textId="77777777" w:rsidR="001C36D7" w:rsidRDefault="001C36D7">
      <w:pPr>
        <w:pStyle w:val="ConsPlusNormal"/>
        <w:jc w:val="right"/>
        <w:outlineLvl w:val="0"/>
      </w:pPr>
      <w:r>
        <w:lastRenderedPageBreak/>
        <w:t>Утвержден</w:t>
      </w:r>
    </w:p>
    <w:p w14:paraId="3313AD7B" w14:textId="77777777" w:rsidR="001C36D7" w:rsidRDefault="001C36D7">
      <w:pPr>
        <w:pStyle w:val="ConsPlusNormal"/>
        <w:jc w:val="right"/>
      </w:pPr>
      <w:r>
        <w:t>Постановлением</w:t>
      </w:r>
    </w:p>
    <w:p w14:paraId="14F32040" w14:textId="77777777" w:rsidR="001C36D7" w:rsidRDefault="001C36D7">
      <w:pPr>
        <w:pStyle w:val="ConsPlusNormal"/>
        <w:jc w:val="right"/>
      </w:pPr>
      <w:r>
        <w:t>Администрации городского</w:t>
      </w:r>
    </w:p>
    <w:p w14:paraId="4E29058D" w14:textId="77777777" w:rsidR="001C36D7" w:rsidRDefault="001C36D7">
      <w:pPr>
        <w:pStyle w:val="ConsPlusNormal"/>
        <w:jc w:val="right"/>
      </w:pPr>
      <w:r>
        <w:t>округа Тольятти</w:t>
      </w:r>
    </w:p>
    <w:p w14:paraId="16C6C4F2" w14:textId="77777777" w:rsidR="001C36D7" w:rsidRDefault="001C36D7">
      <w:pPr>
        <w:pStyle w:val="ConsPlusNormal"/>
        <w:jc w:val="right"/>
      </w:pPr>
      <w:r>
        <w:t>от 26 мая 2023 г. N 1729-п/1</w:t>
      </w:r>
    </w:p>
    <w:p w14:paraId="627E3FC5" w14:textId="77777777" w:rsidR="001C36D7" w:rsidRDefault="001C36D7">
      <w:pPr>
        <w:pStyle w:val="ConsPlusNormal"/>
        <w:jc w:val="both"/>
      </w:pPr>
    </w:p>
    <w:p w14:paraId="206149D3" w14:textId="77777777" w:rsidR="001C36D7" w:rsidRDefault="001C36D7">
      <w:pPr>
        <w:pStyle w:val="ConsPlusTitle"/>
        <w:jc w:val="center"/>
      </w:pPr>
      <w:bookmarkStart w:id="1" w:name="P47"/>
      <w:bookmarkEnd w:id="1"/>
      <w:r>
        <w:t>АДМИНИСТРАТИВНЫЙ РЕГЛАМЕНТ</w:t>
      </w:r>
    </w:p>
    <w:p w14:paraId="4F59F4A6" w14:textId="77777777" w:rsidR="001C36D7" w:rsidRDefault="001C36D7">
      <w:pPr>
        <w:pStyle w:val="ConsPlusTitle"/>
        <w:jc w:val="center"/>
      </w:pPr>
      <w:r>
        <w:t>ПРЕДОСТАВЛЕНИЯ МУНИЦИПАЛЬНОЙ УСЛУГИ "ЗАКЛЮЧЕНИЕ ДОГОВОРОВ</w:t>
      </w:r>
    </w:p>
    <w:p w14:paraId="490B6BB5" w14:textId="77777777" w:rsidR="001C36D7" w:rsidRDefault="001C36D7">
      <w:pPr>
        <w:pStyle w:val="ConsPlusTitle"/>
        <w:jc w:val="center"/>
      </w:pPr>
      <w:r>
        <w:t>НА РАЗМЕЩЕНИЕ ОБЪЕКТОВ, ВИДЫ КОТОРЫХ ОПРЕДЕЛЕНЫ</w:t>
      </w:r>
    </w:p>
    <w:p w14:paraId="562FCBB4" w14:textId="77777777" w:rsidR="001C36D7" w:rsidRDefault="001C36D7">
      <w:pPr>
        <w:pStyle w:val="ConsPlusTitle"/>
        <w:jc w:val="center"/>
      </w:pPr>
      <w:r>
        <w:t>ПОСТАНОВЛЕНИЕМ ПРАВИТЕЛЬСТВА РОССИЙСКОЙ ФЕДЕРАЦИИ</w:t>
      </w:r>
    </w:p>
    <w:p w14:paraId="02A6A724" w14:textId="77777777" w:rsidR="001C36D7" w:rsidRDefault="001C36D7">
      <w:pPr>
        <w:pStyle w:val="ConsPlusTitle"/>
        <w:jc w:val="center"/>
      </w:pPr>
      <w:r>
        <w:t>ОТ 03.12.2014 N 1300 "ОБ УТВЕРЖДЕНИИ ПЕРЕЧНЯ ВИДОВ ОБЪЕКТОВ,</w:t>
      </w:r>
    </w:p>
    <w:p w14:paraId="4E66AF06" w14:textId="77777777" w:rsidR="001C36D7" w:rsidRDefault="001C36D7">
      <w:pPr>
        <w:pStyle w:val="ConsPlusTitle"/>
        <w:jc w:val="center"/>
      </w:pPr>
      <w:r>
        <w:t>РАЗМЕЩЕНИЕ КОТОРЫХ МОЖЕТ ОСУЩЕСТВЛЯТЬСЯ НА ЗЕМЛЯХ ИЛИ</w:t>
      </w:r>
    </w:p>
    <w:p w14:paraId="545553B2" w14:textId="77777777" w:rsidR="001C36D7" w:rsidRDefault="001C36D7">
      <w:pPr>
        <w:pStyle w:val="ConsPlusTitle"/>
        <w:jc w:val="center"/>
      </w:pPr>
      <w:r>
        <w:t>ЗЕМЕЛЬНЫХ УЧАСТКАХ, НАХОДЯЩИХСЯ В ГОСУДАРСТВЕННОЙ ИЛИ</w:t>
      </w:r>
    </w:p>
    <w:p w14:paraId="6878AE53" w14:textId="77777777" w:rsidR="001C36D7" w:rsidRDefault="001C36D7">
      <w:pPr>
        <w:pStyle w:val="ConsPlusTitle"/>
        <w:jc w:val="center"/>
      </w:pPr>
      <w:r>
        <w:t>МУНИЦИПАЛЬНОЙ СОБСТВЕННОСТИ, БЕЗ ПРЕДОСТАВЛЕНИЯ ЗЕМЕЛЬНЫХ</w:t>
      </w:r>
    </w:p>
    <w:p w14:paraId="78C49E1C" w14:textId="77777777" w:rsidR="001C36D7" w:rsidRDefault="001C36D7">
      <w:pPr>
        <w:pStyle w:val="ConsPlusTitle"/>
        <w:jc w:val="center"/>
      </w:pPr>
      <w:r>
        <w:t>УЧАСТКОВ И УСТАНОВЛЕНИЯ СЕРВИТУТОВ", НА ЗЕМЛЯХ ИЛИ ЗЕМЕЛЬНЫХ</w:t>
      </w:r>
    </w:p>
    <w:p w14:paraId="29F290F5" w14:textId="77777777" w:rsidR="001C36D7" w:rsidRDefault="001C36D7">
      <w:pPr>
        <w:pStyle w:val="ConsPlusTitle"/>
        <w:jc w:val="center"/>
      </w:pPr>
      <w:r>
        <w:t>УЧАСТКАХ, НАХОДЯЩИХСЯ В МУНИЦИПАЛЬНОЙ СОБСТВЕННОСТИ ИЛИ</w:t>
      </w:r>
    </w:p>
    <w:p w14:paraId="59AFD959" w14:textId="77777777" w:rsidR="001C36D7" w:rsidRDefault="001C36D7">
      <w:pPr>
        <w:pStyle w:val="ConsPlusTitle"/>
        <w:jc w:val="center"/>
      </w:pPr>
      <w:r>
        <w:t>ГОСУДАРСТВЕННАЯ СОБСТВЕННОСТЬ НА КОТОРЫЕ НЕ РАЗГРАНИЧЕНА,</w:t>
      </w:r>
    </w:p>
    <w:p w14:paraId="4A321D13" w14:textId="77777777" w:rsidR="001C36D7" w:rsidRDefault="001C36D7">
      <w:pPr>
        <w:pStyle w:val="ConsPlusTitle"/>
        <w:jc w:val="center"/>
      </w:pPr>
      <w:r>
        <w:t>БЕЗ ПРЕДОСТАВЛЕНИЯ ЗЕМЕЛЬНЫХ УЧАСТКОВ И УСТАНОВЛЕНИЯ</w:t>
      </w:r>
    </w:p>
    <w:p w14:paraId="7F923166" w14:textId="77777777" w:rsidR="001C36D7" w:rsidRDefault="001C36D7">
      <w:pPr>
        <w:pStyle w:val="ConsPlusTitle"/>
        <w:jc w:val="center"/>
      </w:pPr>
      <w:r>
        <w:t>В ОТНОШЕНИИ НИХ СЕРВИТУТОВ"</w:t>
      </w:r>
    </w:p>
    <w:p w14:paraId="267E0B8B" w14:textId="77777777" w:rsidR="001C36D7" w:rsidRDefault="001C36D7">
      <w:pPr>
        <w:pStyle w:val="ConsPlusNormal"/>
        <w:jc w:val="both"/>
      </w:pPr>
    </w:p>
    <w:p w14:paraId="4C8DA624" w14:textId="77777777" w:rsidR="001C36D7" w:rsidRDefault="001C36D7">
      <w:pPr>
        <w:pStyle w:val="ConsPlusTitle"/>
        <w:jc w:val="center"/>
        <w:outlineLvl w:val="1"/>
      </w:pPr>
      <w:r>
        <w:t>I. Общие положения</w:t>
      </w:r>
    </w:p>
    <w:p w14:paraId="712B9A54" w14:textId="77777777" w:rsidR="001C36D7" w:rsidRDefault="001C36D7">
      <w:pPr>
        <w:pStyle w:val="ConsPlusNormal"/>
        <w:jc w:val="both"/>
      </w:pPr>
    </w:p>
    <w:p w14:paraId="30CC6DE5" w14:textId="77777777" w:rsidR="001C36D7" w:rsidRDefault="001C36D7">
      <w:pPr>
        <w:pStyle w:val="ConsPlusNormal"/>
        <w:ind w:firstLine="540"/>
        <w:jc w:val="both"/>
      </w:pPr>
      <w:r>
        <w:t xml:space="preserve">1.1. Административный регламент предоставления муниципальной услуги "Заключение договоров на размещение объектов, виды которых определены </w:t>
      </w:r>
      <w:hyperlink r:id="rId15">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в отношении них сервитута"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14:paraId="2DA0BAE4" w14:textId="77777777" w:rsidR="001C36D7" w:rsidRDefault="001C36D7">
      <w:pPr>
        <w:pStyle w:val="ConsPlusNormal"/>
        <w:spacing w:before="220"/>
        <w:ind w:firstLine="540"/>
        <w:jc w:val="both"/>
      </w:pPr>
      <w:bookmarkStart w:id="2" w:name="P64"/>
      <w:bookmarkEnd w:id="2"/>
      <w:r>
        <w:t xml:space="preserve">1.2. Административный регламент распространяется на случаи размещения на землях или земельных участках, находящихся в муниципальной собственности либо государственная собственность на которые не разграничена, следующих объектов, предусмотренных </w:t>
      </w:r>
      <w:hyperlink r:id="rId16">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 учетом положений </w:t>
      </w:r>
      <w:hyperlink r:id="rId17">
        <w:r>
          <w:rPr>
            <w:color w:val="0000FF"/>
          </w:rPr>
          <w:t>постановления</w:t>
        </w:r>
      </w:hyperlink>
      <w:r>
        <w:t xml:space="preserve">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(далее - Объекты):</w:t>
      </w:r>
    </w:p>
    <w:p w14:paraId="0A2E885C" w14:textId="77777777" w:rsidR="001C36D7" w:rsidRDefault="001C36D7">
      <w:pPr>
        <w:pStyle w:val="ConsPlusNormal"/>
        <w:spacing w:before="220"/>
        <w:ind w:firstLine="540"/>
        <w:jc w:val="both"/>
      </w:pPr>
      <w:r>
        <w:t>1)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(временные павильоны и киоски, пункты проката инвентаря), для размещения которых не требуется разрешения на строительство;</w:t>
      </w:r>
    </w:p>
    <w:p w14:paraId="3631E87F" w14:textId="77777777" w:rsidR="001C36D7" w:rsidRDefault="001C36D7">
      <w:pPr>
        <w:pStyle w:val="ConsPlusNormal"/>
        <w:spacing w:before="220"/>
        <w:ind w:firstLine="540"/>
        <w:jc w:val="both"/>
      </w:pPr>
      <w:r>
        <w:lastRenderedPageBreak/>
        <w:t>2) лодочные станции, для размещения которых не требуется разрешения на строительство;</w:t>
      </w:r>
    </w:p>
    <w:p w14:paraId="33B11705" w14:textId="77777777" w:rsidR="001C36D7" w:rsidRDefault="001C36D7">
      <w:pPr>
        <w:pStyle w:val="ConsPlusNormal"/>
        <w:spacing w:before="220"/>
        <w:ind w:firstLine="540"/>
        <w:jc w:val="both"/>
      </w:pPr>
      <w:r>
        <w:t>3) пункты приема вторичного сырья, для размещения которых не требуется разрешения на строительство;</w:t>
      </w:r>
    </w:p>
    <w:p w14:paraId="2BCCEE37" w14:textId="77777777" w:rsidR="001C36D7" w:rsidRDefault="001C36D7">
      <w:pPr>
        <w:pStyle w:val="ConsPlusNormal"/>
        <w:spacing w:before="220"/>
        <w:ind w:firstLine="540"/>
        <w:jc w:val="both"/>
      </w:pPr>
      <w:r>
        <w:t>4) передвижные цирки, передвижные зоопарки и передвижные луна-парки;</w:t>
      </w:r>
    </w:p>
    <w:p w14:paraId="6FDB6DD3" w14:textId="77777777" w:rsidR="001C36D7" w:rsidRDefault="001C36D7">
      <w:pPr>
        <w:pStyle w:val="ConsPlusNormal"/>
        <w:spacing w:before="220"/>
        <w:ind w:firstLine="540"/>
        <w:jc w:val="both"/>
      </w:pPr>
      <w:r>
        <w:t>5) сезонные аттракционы;</w:t>
      </w:r>
    </w:p>
    <w:p w14:paraId="50111A2F" w14:textId="77777777" w:rsidR="001C36D7" w:rsidRDefault="001C36D7">
      <w:pPr>
        <w:pStyle w:val="ConsPlusNormal"/>
        <w:spacing w:before="220"/>
        <w:ind w:firstLine="540"/>
        <w:jc w:val="both"/>
      </w:pPr>
      <w:r>
        <w:t>6)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14:paraId="3B265185" w14:textId="77777777" w:rsidR="001C36D7" w:rsidRDefault="001C36D7">
      <w:pPr>
        <w:pStyle w:val="ConsPlusNormal"/>
        <w:spacing w:before="220"/>
        <w:ind w:firstLine="540"/>
        <w:jc w:val="both"/>
      </w:pPr>
      <w:r>
        <w:t>7) платежные терминалы для оплаты услуг и штрафов, за исключением платежных терминалов для оплаты услуг и штрафов в случае размещения таких объектов в соответствии с условиями концессионного соглашения, заключенного на основании конкурса;</w:t>
      </w:r>
    </w:p>
    <w:p w14:paraId="481229FE" w14:textId="77777777" w:rsidR="001C36D7" w:rsidRDefault="001C36D7">
      <w:pPr>
        <w:pStyle w:val="ConsPlusNormal"/>
        <w:spacing w:before="220"/>
        <w:ind w:firstLine="540"/>
        <w:jc w:val="both"/>
      </w:pPr>
      <w:r>
        <w:t>8) общественные туалеты нестационарного типа, за исключением туалетов, являющихся нестационарными объектами для организации обслуживания зон отдыха населения, в том числе на пляжных территориях в прибрежных защитных полосах водных объектов, для размещения которых не требуется разрешения на строительство;</w:t>
      </w:r>
    </w:p>
    <w:p w14:paraId="7BE1C478" w14:textId="77777777" w:rsidR="001C36D7" w:rsidRDefault="001C36D7">
      <w:pPr>
        <w:pStyle w:val="ConsPlusNormal"/>
        <w:spacing w:before="220"/>
        <w:ind w:firstLine="540"/>
        <w:jc w:val="both"/>
      </w:pPr>
      <w:r>
        <w:t>9) зарядные станции (терминалы) для электротранспорта.</w:t>
      </w:r>
    </w:p>
    <w:p w14:paraId="1F3B2F93" w14:textId="77777777" w:rsidR="001C36D7" w:rsidRDefault="001C36D7">
      <w:pPr>
        <w:pStyle w:val="ConsPlusNormal"/>
        <w:spacing w:before="220"/>
        <w:ind w:firstLine="540"/>
        <w:jc w:val="both"/>
      </w:pPr>
      <w:r>
        <w:t xml:space="preserve">1.3. Муниципальная услуга не предоставляется в случаях размещения Объектов, перечисленных в </w:t>
      </w:r>
      <w:hyperlink w:anchor="P64">
        <w:r>
          <w:rPr>
            <w:color w:val="0000FF"/>
          </w:rPr>
          <w:t>пункте 1.2</w:t>
        </w:r>
      </w:hyperlink>
      <w:r>
        <w:t xml:space="preserve"> Административного регламента, на земельных участках, входящих в полосу отвода автомобильной дороги, и на землях лесного фонда.</w:t>
      </w:r>
    </w:p>
    <w:p w14:paraId="3C9CD72B" w14:textId="77777777" w:rsidR="001C36D7" w:rsidRDefault="001C36D7">
      <w:pPr>
        <w:pStyle w:val="ConsPlusNormal"/>
        <w:jc w:val="both"/>
      </w:pPr>
    </w:p>
    <w:p w14:paraId="67F7725F" w14:textId="77777777" w:rsidR="001C36D7" w:rsidRDefault="001C36D7">
      <w:pPr>
        <w:pStyle w:val="ConsPlusTitle"/>
        <w:jc w:val="center"/>
        <w:outlineLvl w:val="1"/>
      </w:pPr>
      <w:r>
        <w:t>II Стандарт предоставления муниципальной услуги</w:t>
      </w:r>
    </w:p>
    <w:p w14:paraId="1AEB99FB" w14:textId="77777777" w:rsidR="001C36D7" w:rsidRDefault="001C36D7">
      <w:pPr>
        <w:pStyle w:val="ConsPlusNormal"/>
        <w:jc w:val="both"/>
      </w:pPr>
    </w:p>
    <w:p w14:paraId="5B7EE223" w14:textId="77777777" w:rsidR="001C36D7" w:rsidRDefault="001C36D7">
      <w:pPr>
        <w:pStyle w:val="ConsPlusNormal"/>
        <w:ind w:firstLine="540"/>
        <w:jc w:val="both"/>
      </w:pPr>
      <w:r>
        <w:t xml:space="preserve">2.1. Наименование муниципальной услуги: "Заключение договоров на размещение объектов, виды которых определены </w:t>
      </w:r>
      <w:hyperlink r:id="rId18">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в отношении них сервитутов" (далее - муниципальная услуга).</w:t>
      </w:r>
    </w:p>
    <w:p w14:paraId="2DB63C25" w14:textId="77777777" w:rsidR="001C36D7" w:rsidRDefault="001C36D7">
      <w:pPr>
        <w:pStyle w:val="ConsPlusNormal"/>
        <w:spacing w:before="220"/>
        <w:ind w:firstLine="540"/>
        <w:jc w:val="both"/>
      </w:pPr>
      <w:bookmarkStart w:id="3" w:name="P79"/>
      <w:bookmarkEnd w:id="3"/>
      <w:r>
        <w:t>2.2. Получателями муниципальной услуги являются:</w:t>
      </w:r>
    </w:p>
    <w:p w14:paraId="432E32B4" w14:textId="77777777" w:rsidR="001C36D7" w:rsidRDefault="001C36D7">
      <w:pPr>
        <w:pStyle w:val="ConsPlusNormal"/>
        <w:spacing w:before="220"/>
        <w:ind w:firstLine="540"/>
        <w:jc w:val="both"/>
      </w:pPr>
      <w:r>
        <w:t xml:space="preserve">получателем муниципальной услуги (далее - Заявитель) являются юридические лица независимо от их организационно-правовых форм, индивидуальные предприниматели и физические лица, зарегистрированные в качестве индивидуального предпринимателя, а также физическое лицо, применяющее специальный налоговый режим "Налог на профессиональный доход", планирующие использование земель или земельных участков в целях, указанных в </w:t>
      </w:r>
      <w:hyperlink w:anchor="P64">
        <w:r>
          <w:rPr>
            <w:color w:val="0000FF"/>
          </w:rPr>
          <w:t>пункте 1.2</w:t>
        </w:r>
      </w:hyperlink>
      <w:r>
        <w:t xml:space="preserve"> Административного регламента, в установленном порядке обратившиеся в администрацию городского округа Тольятти с заявлением о проведении аукциона.</w:t>
      </w:r>
    </w:p>
    <w:p w14:paraId="5E5C065F" w14:textId="77777777" w:rsidR="001C36D7" w:rsidRDefault="001C36D7">
      <w:pPr>
        <w:pStyle w:val="ConsPlusNormal"/>
        <w:spacing w:before="220"/>
        <w:ind w:firstLine="540"/>
        <w:jc w:val="both"/>
      </w:pPr>
      <w:r>
        <w:t>Заявителем может выступать получатель лично либо его уполномоченный представитель, выступающий от его имени с запросом о предоставлении муниципальной услуги.</w:t>
      </w:r>
    </w:p>
    <w:p w14:paraId="0B6D4255" w14:textId="77777777" w:rsidR="001C36D7" w:rsidRDefault="001C36D7">
      <w:pPr>
        <w:pStyle w:val="ConsPlusNormal"/>
        <w:spacing w:before="220"/>
        <w:ind w:firstLine="540"/>
        <w:jc w:val="both"/>
      </w:pPr>
      <w:r>
        <w:t>Полномочия уполномоченного представителя должны подтверждаться доверенностью на совершение действий, связанных с получением муниципальной услуги, оформленной в соответствии с требованиями действующего законодательства.</w:t>
      </w:r>
    </w:p>
    <w:p w14:paraId="799665DB" w14:textId="77777777" w:rsidR="001C36D7" w:rsidRDefault="001C36D7">
      <w:pPr>
        <w:pStyle w:val="ConsPlusNormal"/>
        <w:spacing w:before="220"/>
        <w:ind w:firstLine="540"/>
        <w:jc w:val="both"/>
      </w:pPr>
      <w:r>
        <w:t>2.3. Наименование органа администрации, предоставляющего муниципальную услугу.</w:t>
      </w:r>
    </w:p>
    <w:p w14:paraId="19CE7E7E" w14:textId="77777777" w:rsidR="001C36D7" w:rsidRDefault="001C36D7">
      <w:pPr>
        <w:pStyle w:val="ConsPlusNormal"/>
        <w:spacing w:before="220"/>
        <w:ind w:firstLine="540"/>
        <w:jc w:val="both"/>
      </w:pPr>
      <w:r>
        <w:lastRenderedPageBreak/>
        <w:t>2.3.1. Орган, предоставляющий муниципальную услугу, - администрация городского округа Тольятти (далее - администрация).</w:t>
      </w:r>
    </w:p>
    <w:p w14:paraId="21D76C09" w14:textId="77777777" w:rsidR="001C36D7" w:rsidRDefault="001C36D7">
      <w:pPr>
        <w:pStyle w:val="ConsPlusNormal"/>
        <w:spacing w:before="220"/>
        <w:ind w:firstLine="540"/>
        <w:jc w:val="both"/>
      </w:pPr>
      <w:r>
        <w:t>2.3.2. Администрация расположена по адресу: 445011, г. Тольятти, площадь Свободы, дом 4.</w:t>
      </w:r>
    </w:p>
    <w:p w14:paraId="60585AF4" w14:textId="77777777" w:rsidR="001C36D7" w:rsidRDefault="001C36D7">
      <w:pPr>
        <w:pStyle w:val="ConsPlusNormal"/>
        <w:spacing w:before="220"/>
        <w:ind w:firstLine="540"/>
        <w:jc w:val="both"/>
      </w:pPr>
      <w:r>
        <w:t>2.3.3. Адрес официального портала администрации в информационно-телекоммуникационной сети Интернет: portal.tgl.ru, тольятти.рф.</w:t>
      </w:r>
    </w:p>
    <w:p w14:paraId="38A619A2" w14:textId="77777777" w:rsidR="001C36D7" w:rsidRDefault="001C36D7">
      <w:pPr>
        <w:pStyle w:val="ConsPlusNormal"/>
        <w:spacing w:before="220"/>
        <w:ind w:firstLine="540"/>
        <w:jc w:val="both"/>
      </w:pPr>
      <w:r>
        <w:t>2.4. Орган администрации, обеспечивающий предоставление муниципальной услуги, а также органы и организации, участвующие в предоставлении муниципальной услуги.</w:t>
      </w:r>
    </w:p>
    <w:p w14:paraId="57323145" w14:textId="77777777" w:rsidR="001C36D7" w:rsidRDefault="001C36D7">
      <w:pPr>
        <w:pStyle w:val="ConsPlusNormal"/>
        <w:spacing w:before="220"/>
        <w:ind w:firstLine="540"/>
        <w:jc w:val="both"/>
      </w:pPr>
      <w:bookmarkStart w:id="4" w:name="P88"/>
      <w:bookmarkEnd w:id="4"/>
      <w:r>
        <w:t>2.4.1. Орган администрации, обеспечивающий предоставление муниципальной услуги:</w:t>
      </w:r>
    </w:p>
    <w:p w14:paraId="3B99009A" w14:textId="77777777" w:rsidR="001C36D7" w:rsidRDefault="001C36D7">
      <w:pPr>
        <w:pStyle w:val="ConsPlusNormal"/>
        <w:spacing w:before="220"/>
        <w:ind w:firstLine="540"/>
        <w:jc w:val="both"/>
      </w:pPr>
      <w:r>
        <w:t>- Департамент градостроительной деятельности (далее - Департамент) в лице уполномоченного структурного подразделения - управления муниципальных услуг и мониторинга градостроительной деятельности (далее - Управление).</w:t>
      </w:r>
    </w:p>
    <w:p w14:paraId="77B8FA4B" w14:textId="77777777" w:rsidR="001C36D7" w:rsidRDefault="001C36D7">
      <w:pPr>
        <w:pStyle w:val="ConsPlusNormal"/>
        <w:spacing w:before="220"/>
        <w:ind w:firstLine="540"/>
        <w:jc w:val="both"/>
      </w:pPr>
      <w:r>
        <w:t>Адреса:</w:t>
      </w:r>
    </w:p>
    <w:p w14:paraId="0E671419" w14:textId="77777777" w:rsidR="001C36D7" w:rsidRDefault="001C36D7">
      <w:pPr>
        <w:pStyle w:val="ConsPlusNormal"/>
        <w:spacing w:before="220"/>
        <w:ind w:firstLine="540"/>
        <w:jc w:val="both"/>
      </w:pPr>
      <w:r>
        <w:t>445011, г. Тольятти, ул. Белорусская, дом 33;</w:t>
      </w:r>
    </w:p>
    <w:p w14:paraId="237AB882" w14:textId="77777777" w:rsidR="001C36D7" w:rsidRDefault="001C36D7">
      <w:pPr>
        <w:pStyle w:val="ConsPlusNormal"/>
        <w:spacing w:before="220"/>
        <w:ind w:firstLine="540"/>
        <w:jc w:val="both"/>
      </w:pPr>
      <w:r>
        <w:t>445017, г. Тольятти, ул. Победы, дом 52.</w:t>
      </w:r>
    </w:p>
    <w:p w14:paraId="36051A42" w14:textId="77777777" w:rsidR="001C36D7" w:rsidRDefault="001C36D7">
      <w:pPr>
        <w:pStyle w:val="ConsPlusNormal"/>
        <w:spacing w:before="220"/>
        <w:ind w:firstLine="540"/>
        <w:jc w:val="both"/>
      </w:pPr>
      <w:r>
        <w:t>График работы: понедельник - четверг с 8.00 часов до 12.00 часов, с 12.48 часов до 17.00 часов; пятница с 8.00 часов до 12.00 часов, с 12.48 до 16.00 часов; суббота и воскресенье - выходные дни.</w:t>
      </w:r>
    </w:p>
    <w:p w14:paraId="7CCD374E" w14:textId="77777777" w:rsidR="001C36D7" w:rsidRDefault="001C36D7">
      <w:pPr>
        <w:pStyle w:val="ConsPlusNormal"/>
        <w:spacing w:before="220"/>
        <w:ind w:firstLine="540"/>
        <w:jc w:val="both"/>
      </w:pPr>
      <w:r>
        <w:t>Приемные дни: вторник, четверг с 9.00 часов до 12.00 часов, с 13.00 часов до 16.00 часов.</w:t>
      </w:r>
    </w:p>
    <w:p w14:paraId="67CFA9AA" w14:textId="77777777" w:rsidR="001C36D7" w:rsidRDefault="001C36D7">
      <w:pPr>
        <w:pStyle w:val="ConsPlusNormal"/>
        <w:spacing w:before="220"/>
        <w:ind w:firstLine="540"/>
        <w:jc w:val="both"/>
      </w:pPr>
      <w:r>
        <w:t>В предпраздничные дни продолжительность времени работы сокращается на 1 час.</w:t>
      </w:r>
    </w:p>
    <w:p w14:paraId="24ACC231" w14:textId="77777777" w:rsidR="001C36D7" w:rsidRDefault="001C36D7">
      <w:pPr>
        <w:pStyle w:val="ConsPlusNormal"/>
        <w:spacing w:before="220"/>
        <w:ind w:firstLine="540"/>
        <w:jc w:val="both"/>
      </w:pPr>
      <w:r>
        <w:t>Адрес раздела Департамента на официальном портале администрации городского округа Тольятти в сети Интернет:</w:t>
      </w:r>
    </w:p>
    <w:p w14:paraId="12A286B4" w14:textId="77777777" w:rsidR="001C36D7" w:rsidRDefault="001C36D7">
      <w:pPr>
        <w:pStyle w:val="ConsPlusNormal"/>
        <w:spacing w:before="220"/>
        <w:ind w:firstLine="540"/>
        <w:jc w:val="both"/>
      </w:pPr>
      <w:r>
        <w:t>http://www.tgl.ru/structure/department/administrativnye-reglamenty.</w:t>
      </w:r>
    </w:p>
    <w:p w14:paraId="00166403" w14:textId="77777777" w:rsidR="001C36D7" w:rsidRDefault="001C36D7">
      <w:pPr>
        <w:pStyle w:val="ConsPlusNormal"/>
        <w:spacing w:before="220"/>
        <w:ind w:firstLine="540"/>
        <w:jc w:val="both"/>
      </w:pPr>
      <w:r>
        <w:t>Адрес электронной почты Департамента: das@tgl.ru.</w:t>
      </w:r>
    </w:p>
    <w:p w14:paraId="7607788A" w14:textId="77777777" w:rsidR="001C36D7" w:rsidRDefault="001C36D7">
      <w:pPr>
        <w:pStyle w:val="ConsPlusNormal"/>
        <w:spacing w:before="220"/>
        <w:ind w:firstLine="540"/>
        <w:jc w:val="both"/>
      </w:pPr>
      <w:r>
        <w:t>Информация о порядке предоставления муниципальной услуги представлена в помещениях по адресу: г. Тольятти, ул. Победы, дом 52, г. Тольятти, ул. Белорусская, 33, эт. 3, 6, на информационных стендах.</w:t>
      </w:r>
    </w:p>
    <w:p w14:paraId="17A841D8" w14:textId="77777777" w:rsidR="001C36D7" w:rsidRDefault="001C36D7">
      <w:pPr>
        <w:pStyle w:val="ConsPlusNormal"/>
        <w:spacing w:before="220"/>
        <w:ind w:firstLine="540"/>
        <w:jc w:val="both"/>
      </w:pPr>
      <w:bookmarkStart w:id="5" w:name="P100"/>
      <w:bookmarkEnd w:id="5"/>
      <w:r>
        <w:t>2.4.2. Организации, уполномоченные на организацию предоставления муниципальной услуги по принципу "одного окна".</w:t>
      </w:r>
    </w:p>
    <w:p w14:paraId="2CF2B863" w14:textId="77777777" w:rsidR="001C36D7" w:rsidRDefault="001C36D7">
      <w:pPr>
        <w:pStyle w:val="ConsPlusNormal"/>
        <w:spacing w:before="220"/>
        <w:ind w:firstLine="540"/>
        <w:jc w:val="both"/>
      </w:pPr>
      <w:r>
        <w:t>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14:paraId="76987B4A" w14:textId="77777777" w:rsidR="001C36D7" w:rsidRDefault="001C36D7">
      <w:pPr>
        <w:pStyle w:val="ConsPlusNormal"/>
        <w:spacing w:before="220"/>
        <w:ind w:firstLine="540"/>
        <w:jc w:val="both"/>
      </w:pPr>
      <w:r>
        <w:t>Место нахождения администрации МАУ "МФЦ": 445010, Самарская область, г. Тольятти, ул. Советская, 51А.</w:t>
      </w:r>
    </w:p>
    <w:p w14:paraId="52BEB11B" w14:textId="77777777" w:rsidR="001C36D7" w:rsidRDefault="001C36D7">
      <w:pPr>
        <w:pStyle w:val="ConsPlusNormal"/>
        <w:spacing w:before="220"/>
        <w:ind w:firstLine="540"/>
        <w:jc w:val="both"/>
      </w:pPr>
      <w:r>
        <w:t>Место нахождения отделения МФЦ по Автозаводскому району: г. Тольятти, ул. Юбилейная, д. 4.</w:t>
      </w:r>
    </w:p>
    <w:p w14:paraId="789D2FF2" w14:textId="77777777" w:rsidR="001C36D7" w:rsidRDefault="001C36D7">
      <w:pPr>
        <w:pStyle w:val="ConsPlusNormal"/>
        <w:spacing w:before="220"/>
        <w:ind w:firstLine="540"/>
        <w:jc w:val="both"/>
      </w:pPr>
      <w:r>
        <w:t>Место нахождения отделения МФЦ N 2 по Автозаводскому району: г. Тольятти ул. Автостроителей, д. 5.</w:t>
      </w:r>
    </w:p>
    <w:p w14:paraId="414560A2" w14:textId="77777777" w:rsidR="001C36D7" w:rsidRDefault="001C36D7">
      <w:pPr>
        <w:pStyle w:val="ConsPlusNormal"/>
        <w:spacing w:before="220"/>
        <w:ind w:firstLine="540"/>
        <w:jc w:val="both"/>
      </w:pPr>
      <w:r>
        <w:t>Место нахождения отделения МФЦ по Центральному району: г. Тольятти, ул. Мира, 84.</w:t>
      </w:r>
    </w:p>
    <w:p w14:paraId="1D98FB4C" w14:textId="77777777" w:rsidR="001C36D7" w:rsidRDefault="001C36D7">
      <w:pPr>
        <w:pStyle w:val="ConsPlusNormal"/>
        <w:spacing w:before="220"/>
        <w:ind w:firstLine="540"/>
        <w:jc w:val="both"/>
      </w:pPr>
      <w:r>
        <w:lastRenderedPageBreak/>
        <w:t>Место нахождения отделения МФЦ по Комсомольскому району: г. Тольятти, ул. Ярославская, д. 35.</w:t>
      </w:r>
    </w:p>
    <w:p w14:paraId="10ED614A" w14:textId="77777777" w:rsidR="001C36D7" w:rsidRDefault="001C36D7">
      <w:pPr>
        <w:pStyle w:val="ConsPlusNormal"/>
        <w:spacing w:before="220"/>
        <w:ind w:firstLine="540"/>
        <w:jc w:val="both"/>
      </w:pPr>
      <w:r>
        <w:t>Телефон приемной МАУ "МФЦ": 8 (8482) 52-50-50.</w:t>
      </w:r>
    </w:p>
    <w:p w14:paraId="7DB9FCB7" w14:textId="77777777" w:rsidR="001C36D7" w:rsidRDefault="001C36D7">
      <w:pPr>
        <w:pStyle w:val="ConsPlusNormal"/>
        <w:spacing w:before="220"/>
        <w:ind w:firstLine="540"/>
        <w:jc w:val="both"/>
      </w:pPr>
      <w:r>
        <w:t>Телефон контактного центра МАУ "МФЦ": 8 (8482) 51-21-21.</w:t>
      </w:r>
    </w:p>
    <w:p w14:paraId="6320F875" w14:textId="77777777" w:rsidR="001C36D7" w:rsidRDefault="001C36D7">
      <w:pPr>
        <w:pStyle w:val="ConsPlusNormal"/>
        <w:spacing w:before="220"/>
        <w:ind w:firstLine="540"/>
        <w:jc w:val="both"/>
      </w:pPr>
      <w:r>
        <w:t>Адрес портала "Мои документы" по Самарской области в информационно-телекоммуникационной сети Интернет: http://mfc63.samregion.ru.</w:t>
      </w:r>
    </w:p>
    <w:p w14:paraId="02E883A3" w14:textId="77777777" w:rsidR="001C36D7" w:rsidRDefault="001C36D7">
      <w:pPr>
        <w:pStyle w:val="ConsPlusNormal"/>
        <w:spacing w:before="220"/>
        <w:ind w:firstLine="540"/>
        <w:jc w:val="both"/>
      </w:pPr>
      <w:r>
        <w:t>Адрес электронной почты (e-mail): info@mfc63.ru.</w:t>
      </w:r>
    </w:p>
    <w:p w14:paraId="2D0EC39B" w14:textId="77777777" w:rsidR="001C36D7" w:rsidRDefault="001C36D7">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14:paraId="2A72DE6A" w14:textId="77777777" w:rsidR="001C36D7" w:rsidRDefault="001C36D7">
      <w:pPr>
        <w:pStyle w:val="ConsPlusNormal"/>
        <w:spacing w:before="220"/>
        <w:ind w:firstLine="540"/>
        <w:jc w:val="both"/>
      </w:pPr>
      <w:r>
        <w:t>- по телефону контактного центра МАУ "МФЦ": 8 (8482) 51-21-21;</w:t>
      </w:r>
    </w:p>
    <w:p w14:paraId="13CB4F78" w14:textId="77777777" w:rsidR="001C36D7" w:rsidRDefault="001C36D7">
      <w:pPr>
        <w:pStyle w:val="ConsPlusNormal"/>
        <w:spacing w:before="220"/>
        <w:ind w:firstLine="540"/>
        <w:jc w:val="both"/>
      </w:pPr>
      <w:r>
        <w:t>- в отделениях МАУ "МФЦ";</w:t>
      </w:r>
    </w:p>
    <w:p w14:paraId="79B46297" w14:textId="77777777" w:rsidR="001C36D7" w:rsidRDefault="001C36D7">
      <w:pPr>
        <w:pStyle w:val="ConsPlusNormal"/>
        <w:spacing w:before="220"/>
        <w:ind w:firstLine="540"/>
        <w:jc w:val="both"/>
      </w:pPr>
      <w:r>
        <w:t>- на портале "Мои документы" по Самарской области в информационно-телекоммуникационной сети Интернет: http://mfc63.samregion.ru.</w:t>
      </w:r>
    </w:p>
    <w:p w14:paraId="18373D4F" w14:textId="77777777" w:rsidR="001C36D7" w:rsidRDefault="001C36D7">
      <w:pPr>
        <w:pStyle w:val="ConsPlusNormal"/>
        <w:spacing w:before="220"/>
        <w:ind w:firstLine="540"/>
        <w:jc w:val="both"/>
      </w:pPr>
      <w:r>
        <w:t>2.4.3. Перечень органов, участвующих в межведомственном взаимодействии в рамках предоставления муниципальной услуги:</w:t>
      </w:r>
    </w:p>
    <w:p w14:paraId="1A37BC52" w14:textId="77777777" w:rsidR="001C36D7" w:rsidRDefault="001C36D7">
      <w:pPr>
        <w:pStyle w:val="ConsPlusNormal"/>
        <w:spacing w:before="220"/>
        <w:ind w:firstLine="540"/>
        <w:jc w:val="both"/>
      </w:pPr>
      <w:r>
        <w:t>- Федеральная служба государственной регистрации, кадастра и картографии (далее - Росреестр), адрес в сети Интернет https://rosreestr.gov.ru;</w:t>
      </w:r>
    </w:p>
    <w:p w14:paraId="6740473D" w14:textId="77777777" w:rsidR="001C36D7" w:rsidRDefault="001C36D7">
      <w:pPr>
        <w:pStyle w:val="ConsPlusNormal"/>
        <w:spacing w:before="220"/>
        <w:ind w:firstLine="540"/>
        <w:jc w:val="both"/>
      </w:pPr>
      <w:r>
        <w:t>- Федеральная налоговая служба (далее - ФНС России), адрес в сети Интернет https://www.nalog.ru;</w:t>
      </w:r>
    </w:p>
    <w:p w14:paraId="27F9EADE" w14:textId="77777777" w:rsidR="001C36D7" w:rsidRDefault="001C36D7">
      <w:pPr>
        <w:pStyle w:val="ConsPlusNormal"/>
        <w:spacing w:before="220"/>
        <w:ind w:firstLine="540"/>
        <w:jc w:val="both"/>
      </w:pPr>
      <w:r>
        <w:t>- Министерство лесного хозяйства, охраны окружающей среды и природопользования Самарской области (далее - МинЛесХоз СО), адрес в сети Интернет https://priroda.samregion.ru/;</w:t>
      </w:r>
    </w:p>
    <w:p w14:paraId="39B41C38" w14:textId="77777777" w:rsidR="001C36D7" w:rsidRDefault="001C36D7">
      <w:pPr>
        <w:pStyle w:val="ConsPlusNormal"/>
        <w:spacing w:before="220"/>
        <w:ind w:firstLine="540"/>
        <w:jc w:val="both"/>
      </w:pPr>
      <w:r>
        <w:t>2.5. Результатом предоставления муниципальной услуги являются:</w:t>
      </w:r>
    </w:p>
    <w:p w14:paraId="4DAB5474" w14:textId="77777777" w:rsidR="001C36D7" w:rsidRDefault="001C36D7">
      <w:pPr>
        <w:pStyle w:val="ConsPlusNormal"/>
        <w:spacing w:before="220"/>
        <w:ind w:firstLine="540"/>
        <w:jc w:val="both"/>
      </w:pPr>
      <w:r>
        <w:t>- решение о проведении аукциона на право заключения договора на размещение Объекта;</w:t>
      </w:r>
    </w:p>
    <w:p w14:paraId="40D3C440" w14:textId="77777777" w:rsidR="001C36D7" w:rsidRDefault="001C36D7">
      <w:pPr>
        <w:pStyle w:val="ConsPlusNormal"/>
        <w:spacing w:before="220"/>
        <w:ind w:firstLine="540"/>
        <w:jc w:val="both"/>
      </w:pPr>
      <w:r>
        <w:t>- решение об отказе в проведении аукциона на право заключения договора на размещение Объекта.</w:t>
      </w:r>
    </w:p>
    <w:p w14:paraId="171CAA7D" w14:textId="77777777" w:rsidR="001C36D7" w:rsidRDefault="001C36D7">
      <w:pPr>
        <w:pStyle w:val="ConsPlusNormal"/>
        <w:spacing w:before="220"/>
        <w:ind w:firstLine="540"/>
        <w:jc w:val="both"/>
      </w:pPr>
      <w:r>
        <w:t>2.6. Сроки предоставления муниципальной услуги:</w:t>
      </w:r>
    </w:p>
    <w:p w14:paraId="41C52BB7" w14:textId="77777777" w:rsidR="001C36D7" w:rsidRDefault="001C36D7">
      <w:pPr>
        <w:pStyle w:val="ConsPlusNormal"/>
        <w:spacing w:before="220"/>
        <w:ind w:firstLine="540"/>
        <w:jc w:val="both"/>
      </w:pPr>
      <w:bookmarkStart w:id="6" w:name="P123"/>
      <w:bookmarkEnd w:id="6"/>
      <w:r>
        <w:t>- решение о проведении аукциона на право заключения договора на размещение Объекта либо об отказе в его проведении - в течение 30 (тридцати) дней со дня поступления заявления о проведении аукциона в администрацию городского округа Тольятти.</w:t>
      </w:r>
    </w:p>
    <w:p w14:paraId="442AEF0F" w14:textId="77777777" w:rsidR="001C36D7" w:rsidRDefault="001C36D7">
      <w:pPr>
        <w:pStyle w:val="ConsPlusNormal"/>
        <w:spacing w:before="220"/>
        <w:ind w:firstLine="540"/>
        <w:jc w:val="both"/>
      </w:pPr>
      <w:r>
        <w:t xml:space="preserve">В случае обращения за предоставлением муниципальной услуги в МАУ "МФЦ" срок предоставления муниципальной услуги, указанный в </w:t>
      </w:r>
      <w:hyperlink w:anchor="P123">
        <w:r>
          <w:rPr>
            <w:color w:val="0000FF"/>
          </w:rPr>
          <w:t>абзаце втором</w:t>
        </w:r>
      </w:hyperlink>
      <w:r>
        <w:t xml:space="preserve"> настоящего пункта, исчисляется со дня поступления заявления на предоставление муниципальной услуги из МАУ "МФЦ" в Департамент.</w:t>
      </w:r>
    </w:p>
    <w:p w14:paraId="3E21FBA6" w14:textId="77777777" w:rsidR="001C36D7" w:rsidRDefault="001C36D7">
      <w:pPr>
        <w:pStyle w:val="ConsPlusNormal"/>
        <w:spacing w:before="220"/>
        <w:ind w:firstLine="540"/>
        <w:jc w:val="both"/>
      </w:pPr>
      <w:r>
        <w:t>Срок исправления опечаток и ошибок в выданных в результате предоставления муниципальной услуги документах составляет 10 рабочих дней со дня регистрации заявления, поступившего в администрацию городского округа Тольятти.</w:t>
      </w:r>
    </w:p>
    <w:p w14:paraId="38BFEA0B" w14:textId="77777777" w:rsidR="001C36D7" w:rsidRDefault="001C36D7">
      <w:pPr>
        <w:pStyle w:val="ConsPlusNormal"/>
        <w:spacing w:before="220"/>
        <w:ind w:firstLine="540"/>
        <w:jc w:val="both"/>
      </w:pPr>
      <w:r>
        <w:t>2.7. Правовыми основаниями для предоставления муниципальной услуги являются:</w:t>
      </w:r>
    </w:p>
    <w:p w14:paraId="35828090" w14:textId="77777777" w:rsidR="001C36D7" w:rsidRDefault="001C36D7">
      <w:pPr>
        <w:pStyle w:val="ConsPlusNormal"/>
        <w:spacing w:before="220"/>
        <w:ind w:firstLine="540"/>
        <w:jc w:val="both"/>
      </w:pPr>
      <w:r>
        <w:lastRenderedPageBreak/>
        <w:t xml:space="preserve">- Земельный </w:t>
      </w:r>
      <w:hyperlink r:id="rId19">
        <w:r>
          <w:rPr>
            <w:color w:val="0000FF"/>
          </w:rPr>
          <w:t>кодекс</w:t>
        </w:r>
      </w:hyperlink>
      <w:r>
        <w:t xml:space="preserve"> Российской Федерации;</w:t>
      </w:r>
    </w:p>
    <w:p w14:paraId="6A8AE29C" w14:textId="77777777" w:rsidR="001C36D7" w:rsidRDefault="001C36D7">
      <w:pPr>
        <w:pStyle w:val="ConsPlusNormal"/>
        <w:spacing w:before="220"/>
        <w:ind w:firstLine="540"/>
        <w:jc w:val="both"/>
      </w:pPr>
      <w:r>
        <w:t xml:space="preserve">- Федеральный </w:t>
      </w:r>
      <w:hyperlink r:id="rId20">
        <w:r>
          <w:rPr>
            <w:color w:val="0000FF"/>
          </w:rPr>
          <w:t>закон</w:t>
        </w:r>
      </w:hyperlink>
      <w:r>
        <w:t xml:space="preserve"> от 25.10.2001 N 137-ФЗ "О введении в действие Земельного кодекса Российской Федерации";</w:t>
      </w:r>
    </w:p>
    <w:p w14:paraId="6D2473C1" w14:textId="77777777" w:rsidR="001C36D7" w:rsidRDefault="001C36D7">
      <w:pPr>
        <w:pStyle w:val="ConsPlusNormal"/>
        <w:spacing w:before="220"/>
        <w:ind w:firstLine="540"/>
        <w:jc w:val="both"/>
      </w:pPr>
      <w:r>
        <w:t xml:space="preserve">- Федеральный </w:t>
      </w:r>
      <w:hyperlink r:id="rId21">
        <w:r>
          <w:rPr>
            <w:color w:val="0000FF"/>
          </w:rPr>
          <w:t>закон</w:t>
        </w:r>
      </w:hyperlink>
      <w:r>
        <w:t xml:space="preserve"> от 06.10.2003 N 131-ФЗ "Об общих принципах организации местного самоуправления в Российской Федерации";</w:t>
      </w:r>
    </w:p>
    <w:p w14:paraId="2A79A156" w14:textId="77777777" w:rsidR="001C36D7" w:rsidRDefault="001C36D7">
      <w:pPr>
        <w:pStyle w:val="ConsPlusNormal"/>
        <w:spacing w:before="220"/>
        <w:ind w:firstLine="540"/>
        <w:jc w:val="both"/>
      </w:pPr>
      <w:r>
        <w:t xml:space="preserve">- Федеральный </w:t>
      </w:r>
      <w:hyperlink r:id="rId22">
        <w:r>
          <w:rPr>
            <w:color w:val="0000FF"/>
          </w:rPr>
          <w:t>закон</w:t>
        </w:r>
      </w:hyperlink>
      <w:r>
        <w:t xml:space="preserve"> от 27.07.2010 N 210-ФЗ "Об организации предоставления государственных и муниципальных услуг";</w:t>
      </w:r>
    </w:p>
    <w:p w14:paraId="172F1B37" w14:textId="77777777" w:rsidR="001C36D7" w:rsidRDefault="001C36D7">
      <w:pPr>
        <w:pStyle w:val="ConsPlusNormal"/>
        <w:spacing w:before="220"/>
        <w:ind w:firstLine="540"/>
        <w:jc w:val="both"/>
      </w:pPr>
      <w:r>
        <w:t xml:space="preserve">- </w:t>
      </w:r>
      <w:hyperlink r:id="rId23">
        <w:r>
          <w:rPr>
            <w:color w:val="0000FF"/>
          </w:rPr>
          <w:t>постановление</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533BE96" w14:textId="77777777" w:rsidR="001C36D7" w:rsidRDefault="001C36D7">
      <w:pPr>
        <w:pStyle w:val="ConsPlusNormal"/>
        <w:spacing w:before="220"/>
        <w:ind w:firstLine="540"/>
        <w:jc w:val="both"/>
      </w:pPr>
      <w:r>
        <w:t xml:space="preserve">- </w:t>
      </w:r>
      <w:hyperlink r:id="rId24">
        <w:r>
          <w:rPr>
            <w:color w:val="0000FF"/>
          </w:rPr>
          <w:t>постановление</w:t>
        </w:r>
      </w:hyperlink>
      <w:r>
        <w:t xml:space="preserve">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p>
    <w:p w14:paraId="2D233D69" w14:textId="77777777" w:rsidR="001C36D7" w:rsidRDefault="001C36D7">
      <w:pPr>
        <w:pStyle w:val="ConsPlusNormal"/>
        <w:spacing w:before="220"/>
        <w:ind w:firstLine="540"/>
        <w:jc w:val="both"/>
      </w:pPr>
      <w:r>
        <w:t xml:space="preserve">- </w:t>
      </w:r>
      <w:hyperlink r:id="rId25">
        <w:r>
          <w:rPr>
            <w:color w:val="0000FF"/>
          </w:rPr>
          <w:t>Устав</w:t>
        </w:r>
      </w:hyperlink>
      <w:r>
        <w:t xml:space="preserve"> городского округа Тольятти;</w:t>
      </w:r>
    </w:p>
    <w:p w14:paraId="3BF7B279" w14:textId="77777777" w:rsidR="001C36D7" w:rsidRDefault="001C36D7">
      <w:pPr>
        <w:pStyle w:val="ConsPlusNormal"/>
        <w:spacing w:before="220"/>
        <w:ind w:firstLine="540"/>
        <w:jc w:val="both"/>
      </w:pPr>
      <w:r>
        <w:t>- настоящий Административный регламент.</w:t>
      </w:r>
    </w:p>
    <w:p w14:paraId="288690D1" w14:textId="77777777" w:rsidR="001C36D7" w:rsidRDefault="001C36D7">
      <w:pPr>
        <w:pStyle w:val="ConsPlusNormal"/>
        <w:spacing w:before="220"/>
        <w:ind w:firstLine="540"/>
        <w:jc w:val="both"/>
      </w:pPr>
      <w: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размещаются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4D6E78FE" w14:textId="77777777" w:rsidR="001C36D7" w:rsidRDefault="001C36D7">
      <w:pPr>
        <w:pStyle w:val="ConsPlusNormal"/>
        <w:spacing w:before="220"/>
        <w:ind w:firstLine="540"/>
        <w:jc w:val="both"/>
      </w:pPr>
      <w:bookmarkStart w:id="7" w:name="P136"/>
      <w:bookmarkEnd w:id="7"/>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14:paraId="222484AA" w14:textId="77777777" w:rsidR="001C36D7" w:rsidRDefault="001C36D7">
      <w:pPr>
        <w:pStyle w:val="ConsPlusNormal"/>
        <w:jc w:val="both"/>
      </w:pPr>
    </w:p>
    <w:p w14:paraId="6E021FCF" w14:textId="77777777" w:rsidR="001C36D7" w:rsidRDefault="001C36D7">
      <w:pPr>
        <w:pStyle w:val="ConsPlusNormal"/>
        <w:sectPr w:rsidR="001C36D7" w:rsidSect="00CE16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57"/>
        <w:gridCol w:w="2154"/>
        <w:gridCol w:w="1587"/>
        <w:gridCol w:w="1247"/>
        <w:gridCol w:w="2410"/>
        <w:gridCol w:w="1417"/>
        <w:gridCol w:w="2154"/>
      </w:tblGrid>
      <w:tr w:rsidR="001C36D7" w14:paraId="0137AEF1" w14:textId="77777777">
        <w:tc>
          <w:tcPr>
            <w:tcW w:w="568" w:type="dxa"/>
          </w:tcPr>
          <w:p w14:paraId="628B2EED" w14:textId="77777777" w:rsidR="001C36D7" w:rsidRDefault="001C36D7">
            <w:pPr>
              <w:pStyle w:val="ConsPlusNormal"/>
              <w:jc w:val="center"/>
            </w:pPr>
            <w:r>
              <w:lastRenderedPageBreak/>
              <w:t>N п/п</w:t>
            </w:r>
          </w:p>
        </w:tc>
        <w:tc>
          <w:tcPr>
            <w:tcW w:w="1757" w:type="dxa"/>
          </w:tcPr>
          <w:p w14:paraId="10941524" w14:textId="77777777" w:rsidR="001C36D7" w:rsidRDefault="001C36D7">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266">
              <w:r>
                <w:rPr>
                  <w:color w:val="0000FF"/>
                </w:rPr>
                <w:t>&lt;*&gt;</w:t>
              </w:r>
            </w:hyperlink>
          </w:p>
        </w:tc>
        <w:tc>
          <w:tcPr>
            <w:tcW w:w="2154" w:type="dxa"/>
          </w:tcPr>
          <w:p w14:paraId="1BFBADCB" w14:textId="77777777" w:rsidR="001C36D7" w:rsidRDefault="001C36D7">
            <w:pPr>
              <w:pStyle w:val="ConsPlusNormal"/>
              <w:jc w:val="center"/>
            </w:pPr>
            <w:r>
              <w:t>Наименование вида документа (сведений) в соответствии с нормативными правовыми актами</w:t>
            </w:r>
          </w:p>
        </w:tc>
        <w:tc>
          <w:tcPr>
            <w:tcW w:w="1587" w:type="dxa"/>
          </w:tcPr>
          <w:p w14:paraId="21470290" w14:textId="77777777" w:rsidR="001C36D7" w:rsidRDefault="001C36D7">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1247" w:type="dxa"/>
          </w:tcPr>
          <w:p w14:paraId="3C3A2288" w14:textId="77777777" w:rsidR="001C36D7" w:rsidRDefault="001C36D7">
            <w:pPr>
              <w:pStyle w:val="ConsPlusNormal"/>
              <w:jc w:val="center"/>
            </w:pPr>
            <w:r>
              <w:t xml:space="preserve">Условия представления документа (сведений) </w:t>
            </w:r>
            <w:hyperlink w:anchor="P267">
              <w:r>
                <w:rPr>
                  <w:color w:val="0000FF"/>
                </w:rPr>
                <w:t>&lt;**&gt;</w:t>
              </w:r>
            </w:hyperlink>
          </w:p>
        </w:tc>
        <w:tc>
          <w:tcPr>
            <w:tcW w:w="2410" w:type="dxa"/>
          </w:tcPr>
          <w:p w14:paraId="1D4B9B8B" w14:textId="77777777" w:rsidR="001C36D7" w:rsidRDefault="001C36D7">
            <w:pPr>
              <w:pStyle w:val="ConsPlusNormal"/>
              <w:jc w:val="center"/>
            </w:pPr>
            <w:r>
              <w:t>Основания представления документа (сведений) (номер статьи, наименование нормативного правового акта)</w:t>
            </w:r>
          </w:p>
        </w:tc>
        <w:tc>
          <w:tcPr>
            <w:tcW w:w="1417" w:type="dxa"/>
          </w:tcPr>
          <w:p w14:paraId="789AD8B1" w14:textId="77777777" w:rsidR="001C36D7" w:rsidRDefault="001C36D7">
            <w:pPr>
              <w:pStyle w:val="ConsPlusNormal"/>
              <w:jc w:val="center"/>
            </w:pPr>
            <w:r>
              <w:t>Орган, уполномоченный выдавать документ</w:t>
            </w:r>
          </w:p>
        </w:tc>
        <w:tc>
          <w:tcPr>
            <w:tcW w:w="2154" w:type="dxa"/>
          </w:tcPr>
          <w:p w14:paraId="6777FD27" w14:textId="77777777" w:rsidR="001C36D7" w:rsidRDefault="001C36D7">
            <w:pPr>
              <w:pStyle w:val="ConsPlusNormal"/>
              <w:jc w:val="center"/>
            </w:pPr>
            <w:r>
              <w:t xml:space="preserve">Источник представления документа (сведений) (заявитель/орган, организация, участвующие в межведомственном (внутриведомственном) взаимодействии) </w:t>
            </w:r>
            <w:hyperlink w:anchor="P272">
              <w:r>
                <w:rPr>
                  <w:color w:val="0000FF"/>
                </w:rPr>
                <w:t>&lt;***&gt;</w:t>
              </w:r>
            </w:hyperlink>
          </w:p>
        </w:tc>
      </w:tr>
      <w:tr w:rsidR="001C36D7" w14:paraId="7BF9D2F1" w14:textId="77777777">
        <w:tc>
          <w:tcPr>
            <w:tcW w:w="568" w:type="dxa"/>
          </w:tcPr>
          <w:p w14:paraId="503F0AFF" w14:textId="77777777" w:rsidR="001C36D7" w:rsidRDefault="001C36D7">
            <w:pPr>
              <w:pStyle w:val="ConsPlusNormal"/>
              <w:jc w:val="center"/>
            </w:pPr>
            <w:r>
              <w:t>1</w:t>
            </w:r>
          </w:p>
        </w:tc>
        <w:tc>
          <w:tcPr>
            <w:tcW w:w="1757" w:type="dxa"/>
          </w:tcPr>
          <w:p w14:paraId="1D95C25D" w14:textId="77777777" w:rsidR="001C36D7" w:rsidRDefault="001C36D7">
            <w:pPr>
              <w:pStyle w:val="ConsPlusNormal"/>
              <w:jc w:val="center"/>
            </w:pPr>
            <w:r>
              <w:t>2</w:t>
            </w:r>
          </w:p>
        </w:tc>
        <w:tc>
          <w:tcPr>
            <w:tcW w:w="2154" w:type="dxa"/>
          </w:tcPr>
          <w:p w14:paraId="154E340B" w14:textId="77777777" w:rsidR="001C36D7" w:rsidRDefault="001C36D7">
            <w:pPr>
              <w:pStyle w:val="ConsPlusNormal"/>
              <w:jc w:val="center"/>
            </w:pPr>
            <w:r>
              <w:t>3</w:t>
            </w:r>
          </w:p>
        </w:tc>
        <w:tc>
          <w:tcPr>
            <w:tcW w:w="1587" w:type="dxa"/>
          </w:tcPr>
          <w:p w14:paraId="742F3DB2" w14:textId="77777777" w:rsidR="001C36D7" w:rsidRDefault="001C36D7">
            <w:pPr>
              <w:pStyle w:val="ConsPlusNormal"/>
              <w:jc w:val="center"/>
            </w:pPr>
            <w:r>
              <w:t>4</w:t>
            </w:r>
          </w:p>
        </w:tc>
        <w:tc>
          <w:tcPr>
            <w:tcW w:w="1247" w:type="dxa"/>
          </w:tcPr>
          <w:p w14:paraId="535EBC3D" w14:textId="77777777" w:rsidR="001C36D7" w:rsidRDefault="001C36D7">
            <w:pPr>
              <w:pStyle w:val="ConsPlusNormal"/>
              <w:jc w:val="center"/>
            </w:pPr>
            <w:r>
              <w:t>5</w:t>
            </w:r>
          </w:p>
        </w:tc>
        <w:tc>
          <w:tcPr>
            <w:tcW w:w="2410" w:type="dxa"/>
          </w:tcPr>
          <w:p w14:paraId="7468639F" w14:textId="77777777" w:rsidR="001C36D7" w:rsidRDefault="001C36D7">
            <w:pPr>
              <w:pStyle w:val="ConsPlusNormal"/>
              <w:jc w:val="center"/>
            </w:pPr>
            <w:r>
              <w:t>6</w:t>
            </w:r>
          </w:p>
        </w:tc>
        <w:tc>
          <w:tcPr>
            <w:tcW w:w="1417" w:type="dxa"/>
          </w:tcPr>
          <w:p w14:paraId="63C2C771" w14:textId="77777777" w:rsidR="001C36D7" w:rsidRDefault="001C36D7">
            <w:pPr>
              <w:pStyle w:val="ConsPlusNormal"/>
              <w:jc w:val="center"/>
            </w:pPr>
            <w:r>
              <w:t>7</w:t>
            </w:r>
          </w:p>
        </w:tc>
        <w:tc>
          <w:tcPr>
            <w:tcW w:w="2154" w:type="dxa"/>
          </w:tcPr>
          <w:p w14:paraId="426A1D7B" w14:textId="77777777" w:rsidR="001C36D7" w:rsidRDefault="001C36D7">
            <w:pPr>
              <w:pStyle w:val="ConsPlusNormal"/>
              <w:jc w:val="center"/>
            </w:pPr>
            <w:r>
              <w:t>8</w:t>
            </w:r>
          </w:p>
        </w:tc>
      </w:tr>
      <w:tr w:rsidR="001C36D7" w14:paraId="696976F3" w14:textId="77777777">
        <w:tc>
          <w:tcPr>
            <w:tcW w:w="568" w:type="dxa"/>
          </w:tcPr>
          <w:p w14:paraId="3A1E70E5" w14:textId="77777777" w:rsidR="001C36D7" w:rsidRDefault="001C36D7">
            <w:pPr>
              <w:pStyle w:val="ConsPlusNormal"/>
              <w:jc w:val="center"/>
            </w:pPr>
            <w:r>
              <w:t>1</w:t>
            </w:r>
          </w:p>
        </w:tc>
        <w:tc>
          <w:tcPr>
            <w:tcW w:w="1757" w:type="dxa"/>
          </w:tcPr>
          <w:p w14:paraId="3CDDD915" w14:textId="77777777" w:rsidR="001C36D7" w:rsidRDefault="001C36D7">
            <w:pPr>
              <w:pStyle w:val="ConsPlusNormal"/>
            </w:pPr>
            <w:r>
              <w:t>Заявление на предоставление услуги</w:t>
            </w:r>
          </w:p>
        </w:tc>
        <w:tc>
          <w:tcPr>
            <w:tcW w:w="2154" w:type="dxa"/>
          </w:tcPr>
          <w:p w14:paraId="25DDD6F1" w14:textId="77777777" w:rsidR="001C36D7" w:rsidRDefault="001C36D7">
            <w:pPr>
              <w:pStyle w:val="ConsPlusNormal"/>
            </w:pPr>
            <w:hyperlink w:anchor="P658">
              <w:r>
                <w:rPr>
                  <w:color w:val="0000FF"/>
                </w:rPr>
                <w:t>Заявление</w:t>
              </w:r>
            </w:hyperlink>
            <w:r>
              <w:t xml:space="preserve"> о проведении аукциона на право заключения договора на размещение Объекта на землях или земельных участках, находящихся </w:t>
            </w:r>
            <w:proofErr w:type="gramStart"/>
            <w:r>
              <w:t>в муниципальной собственности</w:t>
            </w:r>
            <w:proofErr w:type="gramEnd"/>
            <w:r>
              <w:t xml:space="preserve"> или государственная собственность на которые не разграничена, по форме согласно приложению N 1 к Административному регламенту</w:t>
            </w:r>
          </w:p>
        </w:tc>
        <w:tc>
          <w:tcPr>
            <w:tcW w:w="1587" w:type="dxa"/>
          </w:tcPr>
          <w:p w14:paraId="4A8BACFF" w14:textId="77777777" w:rsidR="001C36D7" w:rsidRDefault="001C36D7">
            <w:pPr>
              <w:pStyle w:val="ConsPlusNormal"/>
            </w:pPr>
            <w:r>
              <w:t>Оригинал</w:t>
            </w:r>
          </w:p>
        </w:tc>
        <w:tc>
          <w:tcPr>
            <w:tcW w:w="1247" w:type="dxa"/>
          </w:tcPr>
          <w:p w14:paraId="6B789D7B" w14:textId="77777777" w:rsidR="001C36D7" w:rsidRDefault="001C36D7">
            <w:pPr>
              <w:pStyle w:val="ConsPlusNormal"/>
            </w:pPr>
            <w:r>
              <w:t>Без возврата</w:t>
            </w:r>
          </w:p>
        </w:tc>
        <w:tc>
          <w:tcPr>
            <w:tcW w:w="2410" w:type="dxa"/>
          </w:tcPr>
          <w:p w14:paraId="0D3E78A3" w14:textId="77777777" w:rsidR="001C36D7" w:rsidRDefault="001C36D7">
            <w:pPr>
              <w:pStyle w:val="ConsPlusNormal"/>
            </w:pPr>
            <w:hyperlink r:id="rId26">
              <w:r>
                <w:rPr>
                  <w:color w:val="0000FF"/>
                </w:rPr>
                <w:t>п. 8</w:t>
              </w:r>
            </w:hyperlink>
            <w:r>
              <w:t xml:space="preserve"> Постановления Правительства Самарской области от 17.10.2018 N 595</w:t>
            </w:r>
          </w:p>
        </w:tc>
        <w:tc>
          <w:tcPr>
            <w:tcW w:w="1417" w:type="dxa"/>
          </w:tcPr>
          <w:p w14:paraId="30A6CFEB" w14:textId="77777777" w:rsidR="001C36D7" w:rsidRDefault="001C36D7">
            <w:pPr>
              <w:pStyle w:val="ConsPlusNormal"/>
            </w:pPr>
            <w:r>
              <w:t>Заявитель</w:t>
            </w:r>
          </w:p>
        </w:tc>
        <w:tc>
          <w:tcPr>
            <w:tcW w:w="2154" w:type="dxa"/>
          </w:tcPr>
          <w:p w14:paraId="0A8347E3" w14:textId="77777777" w:rsidR="001C36D7" w:rsidRDefault="001C36D7">
            <w:pPr>
              <w:pStyle w:val="ConsPlusNormal"/>
            </w:pPr>
            <w:r>
              <w:t>Заявитель</w:t>
            </w:r>
          </w:p>
        </w:tc>
      </w:tr>
      <w:tr w:rsidR="001C36D7" w14:paraId="6B0AB7DB" w14:textId="77777777">
        <w:tc>
          <w:tcPr>
            <w:tcW w:w="568" w:type="dxa"/>
          </w:tcPr>
          <w:p w14:paraId="0E053DEB" w14:textId="77777777" w:rsidR="001C36D7" w:rsidRDefault="001C36D7">
            <w:pPr>
              <w:pStyle w:val="ConsPlusNormal"/>
              <w:jc w:val="center"/>
            </w:pPr>
            <w:r>
              <w:lastRenderedPageBreak/>
              <w:t>2</w:t>
            </w:r>
          </w:p>
        </w:tc>
        <w:tc>
          <w:tcPr>
            <w:tcW w:w="1757" w:type="dxa"/>
          </w:tcPr>
          <w:p w14:paraId="7A251A96" w14:textId="77777777" w:rsidR="001C36D7" w:rsidRDefault="001C36D7">
            <w:pPr>
              <w:pStyle w:val="ConsPlusNormal"/>
            </w:pPr>
            <w:r>
              <w:t>Документ, удостоверяющий личность заявителя</w:t>
            </w:r>
          </w:p>
        </w:tc>
        <w:tc>
          <w:tcPr>
            <w:tcW w:w="2154" w:type="dxa"/>
          </w:tcPr>
          <w:p w14:paraId="7C79F1DC" w14:textId="77777777" w:rsidR="001C36D7" w:rsidRDefault="001C36D7">
            <w:pPr>
              <w:pStyle w:val="ConsPlusNormal"/>
            </w:pPr>
            <w:r>
              <w:t>Документ, подтверждающий личность заявителя</w:t>
            </w:r>
          </w:p>
        </w:tc>
        <w:tc>
          <w:tcPr>
            <w:tcW w:w="1587" w:type="dxa"/>
          </w:tcPr>
          <w:p w14:paraId="6D409169" w14:textId="77777777" w:rsidR="001C36D7" w:rsidRDefault="001C36D7">
            <w:pPr>
              <w:pStyle w:val="ConsPlusNormal"/>
            </w:pPr>
            <w:r>
              <w:t>Оригинал/копия/электронный документ</w:t>
            </w:r>
          </w:p>
        </w:tc>
        <w:tc>
          <w:tcPr>
            <w:tcW w:w="1247" w:type="dxa"/>
          </w:tcPr>
          <w:p w14:paraId="61175929" w14:textId="77777777" w:rsidR="001C36D7" w:rsidRDefault="001C36D7">
            <w:pPr>
              <w:pStyle w:val="ConsPlusNormal"/>
            </w:pPr>
            <w:r>
              <w:t>Только для просмотра (снятия копии) в начале оказания услуги</w:t>
            </w:r>
          </w:p>
        </w:tc>
        <w:tc>
          <w:tcPr>
            <w:tcW w:w="2410" w:type="dxa"/>
          </w:tcPr>
          <w:p w14:paraId="57C46903" w14:textId="77777777" w:rsidR="001C36D7" w:rsidRDefault="001C36D7">
            <w:pPr>
              <w:pStyle w:val="ConsPlusNormal"/>
            </w:pPr>
            <w:hyperlink r:id="rId27">
              <w:r>
                <w:rPr>
                  <w:color w:val="0000FF"/>
                </w:rPr>
                <w:t>п. 8</w:t>
              </w:r>
            </w:hyperlink>
            <w:r>
              <w:t xml:space="preserve"> Постановления Правительства Самарской области от 17.10.2018 N 595</w:t>
            </w:r>
          </w:p>
        </w:tc>
        <w:tc>
          <w:tcPr>
            <w:tcW w:w="1417" w:type="dxa"/>
          </w:tcPr>
          <w:p w14:paraId="24FD803E" w14:textId="77777777" w:rsidR="001C36D7" w:rsidRDefault="001C36D7">
            <w:pPr>
              <w:pStyle w:val="ConsPlusNormal"/>
            </w:pPr>
            <w:r>
              <w:t>МВД России</w:t>
            </w:r>
          </w:p>
        </w:tc>
        <w:tc>
          <w:tcPr>
            <w:tcW w:w="2154" w:type="dxa"/>
          </w:tcPr>
          <w:p w14:paraId="2C2D906F" w14:textId="77777777" w:rsidR="001C36D7" w:rsidRDefault="001C36D7">
            <w:pPr>
              <w:pStyle w:val="ConsPlusNormal"/>
            </w:pPr>
            <w:r>
              <w:t>Заявитель</w:t>
            </w:r>
          </w:p>
        </w:tc>
      </w:tr>
      <w:tr w:rsidR="001C36D7" w14:paraId="704D2D45" w14:textId="77777777">
        <w:tc>
          <w:tcPr>
            <w:tcW w:w="568" w:type="dxa"/>
          </w:tcPr>
          <w:p w14:paraId="153C3BFB" w14:textId="77777777" w:rsidR="001C36D7" w:rsidRDefault="001C36D7">
            <w:pPr>
              <w:pStyle w:val="ConsPlusNormal"/>
              <w:jc w:val="center"/>
            </w:pPr>
            <w:r>
              <w:t>3</w:t>
            </w:r>
          </w:p>
        </w:tc>
        <w:tc>
          <w:tcPr>
            <w:tcW w:w="1757" w:type="dxa"/>
          </w:tcPr>
          <w:p w14:paraId="42D5C38E" w14:textId="77777777" w:rsidR="001C36D7" w:rsidRDefault="001C36D7">
            <w:pPr>
              <w:pStyle w:val="ConsPlusNormal"/>
            </w:pPr>
            <w:r>
              <w:t>Сведения о назначении руководителя</w:t>
            </w:r>
          </w:p>
        </w:tc>
        <w:tc>
          <w:tcPr>
            <w:tcW w:w="2154" w:type="dxa"/>
          </w:tcPr>
          <w:p w14:paraId="1DBC0158" w14:textId="77777777" w:rsidR="001C36D7" w:rsidRDefault="001C36D7">
            <w:pPr>
              <w:pStyle w:val="ConsPlusNormal"/>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1587" w:type="dxa"/>
          </w:tcPr>
          <w:p w14:paraId="508C4FE1" w14:textId="77777777" w:rsidR="001C36D7" w:rsidRDefault="001C36D7">
            <w:pPr>
              <w:pStyle w:val="ConsPlusNormal"/>
            </w:pPr>
            <w:r>
              <w:t>Оригинал/копия либо заверенная в установленном законом порядке в 1 экз./в форме электронного документа</w:t>
            </w:r>
          </w:p>
        </w:tc>
        <w:tc>
          <w:tcPr>
            <w:tcW w:w="1247" w:type="dxa"/>
          </w:tcPr>
          <w:p w14:paraId="31E14C72" w14:textId="77777777" w:rsidR="001C36D7" w:rsidRDefault="001C36D7">
            <w:pPr>
              <w:pStyle w:val="ConsPlusNormal"/>
            </w:pPr>
            <w:r>
              <w:t>Только для просмотра (снятия копии) в начале оказания услуги</w:t>
            </w:r>
          </w:p>
        </w:tc>
        <w:tc>
          <w:tcPr>
            <w:tcW w:w="2410" w:type="dxa"/>
          </w:tcPr>
          <w:p w14:paraId="2B3E85DC" w14:textId="77777777" w:rsidR="001C36D7" w:rsidRDefault="001C36D7">
            <w:pPr>
              <w:pStyle w:val="ConsPlusNormal"/>
            </w:pPr>
            <w:hyperlink r:id="rId28">
              <w:r>
                <w:rPr>
                  <w:color w:val="0000FF"/>
                </w:rPr>
                <w:t>п. 25</w:t>
              </w:r>
            </w:hyperlink>
            <w:r>
              <w:t xml:space="preserve"> Постановления Правительства Самарской области от 17.10.2018 N 595</w:t>
            </w:r>
          </w:p>
        </w:tc>
        <w:tc>
          <w:tcPr>
            <w:tcW w:w="1417" w:type="dxa"/>
          </w:tcPr>
          <w:p w14:paraId="18A21799" w14:textId="77777777" w:rsidR="001C36D7" w:rsidRDefault="001C36D7">
            <w:pPr>
              <w:pStyle w:val="ConsPlusNormal"/>
            </w:pPr>
            <w:r>
              <w:t>Организации всех форм собственности</w:t>
            </w:r>
          </w:p>
        </w:tc>
        <w:tc>
          <w:tcPr>
            <w:tcW w:w="2154" w:type="dxa"/>
          </w:tcPr>
          <w:p w14:paraId="1D7017C9" w14:textId="77777777" w:rsidR="001C36D7" w:rsidRDefault="001C36D7">
            <w:pPr>
              <w:pStyle w:val="ConsPlusNormal"/>
            </w:pPr>
            <w:r>
              <w:t>Заявитель</w:t>
            </w:r>
          </w:p>
        </w:tc>
      </w:tr>
      <w:tr w:rsidR="001C36D7" w14:paraId="11023B30" w14:textId="77777777">
        <w:tc>
          <w:tcPr>
            <w:tcW w:w="568" w:type="dxa"/>
          </w:tcPr>
          <w:p w14:paraId="5BCE9332" w14:textId="77777777" w:rsidR="001C36D7" w:rsidRDefault="001C36D7">
            <w:pPr>
              <w:pStyle w:val="ConsPlusNormal"/>
              <w:jc w:val="center"/>
            </w:pPr>
            <w:r>
              <w:t>4</w:t>
            </w:r>
          </w:p>
        </w:tc>
        <w:tc>
          <w:tcPr>
            <w:tcW w:w="1757" w:type="dxa"/>
          </w:tcPr>
          <w:p w14:paraId="1EF1CAFE" w14:textId="77777777" w:rsidR="001C36D7" w:rsidRDefault="001C36D7">
            <w:pPr>
              <w:pStyle w:val="ConsPlusNormal"/>
            </w:pPr>
            <w:r>
              <w:t xml:space="preserve">Документ, подтверждающий полномочия представителя </w:t>
            </w:r>
            <w:r>
              <w:lastRenderedPageBreak/>
              <w:t>юридического или физического лица в соответствии с законодательством Российской Федерации</w:t>
            </w:r>
          </w:p>
        </w:tc>
        <w:tc>
          <w:tcPr>
            <w:tcW w:w="2154" w:type="dxa"/>
          </w:tcPr>
          <w:p w14:paraId="3D054658" w14:textId="77777777" w:rsidR="001C36D7" w:rsidRDefault="001C36D7">
            <w:pPr>
              <w:pStyle w:val="ConsPlusNormal"/>
            </w:pPr>
            <w:r>
              <w:lastRenderedPageBreak/>
              <w:t xml:space="preserve">Документ, подтверждающий полномочия представителя </w:t>
            </w:r>
            <w:r>
              <w:lastRenderedPageBreak/>
              <w:t>юридического или физического лица в соответствии с законодательством Российской Федерации</w:t>
            </w:r>
          </w:p>
        </w:tc>
        <w:tc>
          <w:tcPr>
            <w:tcW w:w="1587" w:type="dxa"/>
          </w:tcPr>
          <w:p w14:paraId="0E68702B" w14:textId="77777777" w:rsidR="001C36D7" w:rsidRDefault="001C36D7">
            <w:pPr>
              <w:pStyle w:val="ConsPlusNormal"/>
            </w:pPr>
            <w:r>
              <w:lastRenderedPageBreak/>
              <w:t>Оригинал/копия/электронный документ</w:t>
            </w:r>
          </w:p>
        </w:tc>
        <w:tc>
          <w:tcPr>
            <w:tcW w:w="1247" w:type="dxa"/>
          </w:tcPr>
          <w:p w14:paraId="57A3DF10" w14:textId="77777777" w:rsidR="001C36D7" w:rsidRDefault="001C36D7">
            <w:pPr>
              <w:pStyle w:val="ConsPlusNormal"/>
            </w:pPr>
            <w:r>
              <w:t xml:space="preserve">Только для просмотра (снятия копии) в </w:t>
            </w:r>
            <w:r>
              <w:lastRenderedPageBreak/>
              <w:t>начале оказания услуги</w:t>
            </w:r>
          </w:p>
        </w:tc>
        <w:tc>
          <w:tcPr>
            <w:tcW w:w="2410" w:type="dxa"/>
          </w:tcPr>
          <w:p w14:paraId="44B1408E" w14:textId="77777777" w:rsidR="001C36D7" w:rsidRDefault="001C36D7">
            <w:pPr>
              <w:pStyle w:val="ConsPlusNormal"/>
            </w:pPr>
            <w:hyperlink r:id="rId29">
              <w:r>
                <w:rPr>
                  <w:color w:val="0000FF"/>
                </w:rPr>
                <w:t>п. 8</w:t>
              </w:r>
            </w:hyperlink>
            <w:r>
              <w:t xml:space="preserve"> Постановления Правительства Самарской области от 17.10.2018 N 595</w:t>
            </w:r>
          </w:p>
        </w:tc>
        <w:tc>
          <w:tcPr>
            <w:tcW w:w="1417" w:type="dxa"/>
          </w:tcPr>
          <w:p w14:paraId="5F0655F6" w14:textId="77777777" w:rsidR="001C36D7" w:rsidRDefault="001C36D7">
            <w:pPr>
              <w:pStyle w:val="ConsPlusNormal"/>
            </w:pPr>
            <w:r>
              <w:t>Нотариат</w:t>
            </w:r>
          </w:p>
        </w:tc>
        <w:tc>
          <w:tcPr>
            <w:tcW w:w="2154" w:type="dxa"/>
          </w:tcPr>
          <w:p w14:paraId="111C980F" w14:textId="77777777" w:rsidR="001C36D7" w:rsidRDefault="001C36D7">
            <w:pPr>
              <w:pStyle w:val="ConsPlusNormal"/>
            </w:pPr>
            <w:r>
              <w:t>Заявитель</w:t>
            </w:r>
          </w:p>
        </w:tc>
      </w:tr>
      <w:tr w:rsidR="001C36D7" w14:paraId="30960283" w14:textId="77777777">
        <w:tc>
          <w:tcPr>
            <w:tcW w:w="568" w:type="dxa"/>
          </w:tcPr>
          <w:p w14:paraId="1DA55BB5" w14:textId="77777777" w:rsidR="001C36D7" w:rsidRDefault="001C36D7">
            <w:pPr>
              <w:pStyle w:val="ConsPlusNormal"/>
              <w:jc w:val="center"/>
            </w:pPr>
            <w:r>
              <w:t>5</w:t>
            </w:r>
          </w:p>
        </w:tc>
        <w:tc>
          <w:tcPr>
            <w:tcW w:w="1757" w:type="dxa"/>
          </w:tcPr>
          <w:p w14:paraId="6BBBFC3A" w14:textId="77777777" w:rsidR="001C36D7" w:rsidRDefault="001C36D7">
            <w:pPr>
              <w:pStyle w:val="ConsPlusNormal"/>
            </w:pPr>
            <w:r>
              <w:t>Выписка из ЕГРЮЛ</w:t>
            </w:r>
          </w:p>
        </w:tc>
        <w:tc>
          <w:tcPr>
            <w:tcW w:w="2154" w:type="dxa"/>
          </w:tcPr>
          <w:p w14:paraId="25C8363B" w14:textId="77777777" w:rsidR="001C36D7" w:rsidRDefault="001C36D7">
            <w:pPr>
              <w:pStyle w:val="ConsPlusNormal"/>
            </w:pPr>
            <w:r>
              <w:t>Выписка из Единого государственного реестра юридических лиц</w:t>
            </w:r>
          </w:p>
        </w:tc>
        <w:tc>
          <w:tcPr>
            <w:tcW w:w="1587" w:type="dxa"/>
          </w:tcPr>
          <w:p w14:paraId="0CD54456" w14:textId="77777777" w:rsidR="001C36D7" w:rsidRDefault="001C36D7">
            <w:pPr>
              <w:pStyle w:val="ConsPlusNormal"/>
            </w:pPr>
            <w:r>
              <w:t>Оригинал/копия/в форме электронного документа</w:t>
            </w:r>
          </w:p>
        </w:tc>
        <w:tc>
          <w:tcPr>
            <w:tcW w:w="1247" w:type="dxa"/>
          </w:tcPr>
          <w:p w14:paraId="6CAB54FB" w14:textId="77777777" w:rsidR="001C36D7" w:rsidRDefault="001C36D7">
            <w:pPr>
              <w:pStyle w:val="ConsPlusNormal"/>
            </w:pPr>
            <w:r>
              <w:t>Без возврата</w:t>
            </w:r>
          </w:p>
        </w:tc>
        <w:tc>
          <w:tcPr>
            <w:tcW w:w="2410" w:type="dxa"/>
          </w:tcPr>
          <w:p w14:paraId="03E814CD" w14:textId="77777777" w:rsidR="001C36D7" w:rsidRDefault="001C36D7">
            <w:pPr>
              <w:pStyle w:val="ConsPlusNormal"/>
            </w:pPr>
            <w:hyperlink r:id="rId30">
              <w:r>
                <w:rPr>
                  <w:color w:val="0000FF"/>
                </w:rPr>
                <w:t>п. 8</w:t>
              </w:r>
            </w:hyperlink>
            <w:r>
              <w:t xml:space="preserve"> Постановления Правительства Самарской области от 17.10.2018 N 595</w:t>
            </w:r>
          </w:p>
        </w:tc>
        <w:tc>
          <w:tcPr>
            <w:tcW w:w="1417" w:type="dxa"/>
          </w:tcPr>
          <w:p w14:paraId="7972BA6F" w14:textId="77777777" w:rsidR="001C36D7" w:rsidRDefault="001C36D7">
            <w:pPr>
              <w:pStyle w:val="ConsPlusNormal"/>
            </w:pPr>
            <w:r>
              <w:t>ФНС России</w:t>
            </w:r>
          </w:p>
        </w:tc>
        <w:tc>
          <w:tcPr>
            <w:tcW w:w="2154" w:type="dxa"/>
          </w:tcPr>
          <w:p w14:paraId="41673CD8" w14:textId="77777777" w:rsidR="001C36D7" w:rsidRDefault="001C36D7">
            <w:pPr>
              <w:pStyle w:val="ConsPlusNormal"/>
            </w:pPr>
            <w:r>
              <w:t>В порядке межведомственного взаимодействия или заявитель по собственной инициативе</w:t>
            </w:r>
          </w:p>
        </w:tc>
      </w:tr>
      <w:tr w:rsidR="001C36D7" w14:paraId="259AE315" w14:textId="77777777">
        <w:tc>
          <w:tcPr>
            <w:tcW w:w="568" w:type="dxa"/>
          </w:tcPr>
          <w:p w14:paraId="05EB1F7B" w14:textId="77777777" w:rsidR="001C36D7" w:rsidRDefault="001C36D7">
            <w:pPr>
              <w:pStyle w:val="ConsPlusNormal"/>
              <w:jc w:val="center"/>
            </w:pPr>
            <w:r>
              <w:t>6</w:t>
            </w:r>
          </w:p>
        </w:tc>
        <w:tc>
          <w:tcPr>
            <w:tcW w:w="1757" w:type="dxa"/>
          </w:tcPr>
          <w:p w14:paraId="28235487" w14:textId="77777777" w:rsidR="001C36D7" w:rsidRDefault="001C36D7">
            <w:pPr>
              <w:pStyle w:val="ConsPlusNormal"/>
            </w:pPr>
            <w:r>
              <w:t>Выписка из ЕГРИП</w:t>
            </w:r>
          </w:p>
        </w:tc>
        <w:tc>
          <w:tcPr>
            <w:tcW w:w="2154" w:type="dxa"/>
          </w:tcPr>
          <w:p w14:paraId="6E6E8446" w14:textId="77777777" w:rsidR="001C36D7" w:rsidRDefault="001C36D7">
            <w:pPr>
              <w:pStyle w:val="ConsPlusNormal"/>
            </w:pPr>
            <w:r>
              <w:t>Выписка из Единого государственного реестра индивидуальных предпринимателей</w:t>
            </w:r>
          </w:p>
        </w:tc>
        <w:tc>
          <w:tcPr>
            <w:tcW w:w="1587" w:type="dxa"/>
          </w:tcPr>
          <w:p w14:paraId="20D56B57" w14:textId="77777777" w:rsidR="001C36D7" w:rsidRDefault="001C36D7">
            <w:pPr>
              <w:pStyle w:val="ConsPlusNormal"/>
            </w:pPr>
            <w:r>
              <w:t>Оригинал/копия/в форме электронного документа</w:t>
            </w:r>
          </w:p>
        </w:tc>
        <w:tc>
          <w:tcPr>
            <w:tcW w:w="1247" w:type="dxa"/>
          </w:tcPr>
          <w:p w14:paraId="3683B076" w14:textId="77777777" w:rsidR="001C36D7" w:rsidRDefault="001C36D7">
            <w:pPr>
              <w:pStyle w:val="ConsPlusNormal"/>
            </w:pPr>
            <w:r>
              <w:t>Без возврата</w:t>
            </w:r>
          </w:p>
        </w:tc>
        <w:tc>
          <w:tcPr>
            <w:tcW w:w="2410" w:type="dxa"/>
          </w:tcPr>
          <w:p w14:paraId="7515801F" w14:textId="77777777" w:rsidR="001C36D7" w:rsidRDefault="001C36D7">
            <w:pPr>
              <w:pStyle w:val="ConsPlusNormal"/>
            </w:pPr>
            <w:hyperlink r:id="rId31">
              <w:r>
                <w:rPr>
                  <w:color w:val="0000FF"/>
                </w:rPr>
                <w:t>п. 25</w:t>
              </w:r>
            </w:hyperlink>
            <w:r>
              <w:t xml:space="preserve"> Постановления Правительства Самарской области от 17.10.2018 N 595</w:t>
            </w:r>
          </w:p>
        </w:tc>
        <w:tc>
          <w:tcPr>
            <w:tcW w:w="1417" w:type="dxa"/>
          </w:tcPr>
          <w:p w14:paraId="54E11C9F" w14:textId="77777777" w:rsidR="001C36D7" w:rsidRDefault="001C36D7">
            <w:pPr>
              <w:pStyle w:val="ConsPlusNormal"/>
            </w:pPr>
            <w:r>
              <w:t>ФНС России</w:t>
            </w:r>
          </w:p>
        </w:tc>
        <w:tc>
          <w:tcPr>
            <w:tcW w:w="2154" w:type="dxa"/>
          </w:tcPr>
          <w:p w14:paraId="5B13E73D" w14:textId="77777777" w:rsidR="001C36D7" w:rsidRDefault="001C36D7">
            <w:pPr>
              <w:pStyle w:val="ConsPlusNormal"/>
            </w:pPr>
            <w:r>
              <w:t>В порядке межведомственного взаимодействия или заявитель по собственной инициативе</w:t>
            </w:r>
          </w:p>
        </w:tc>
      </w:tr>
      <w:tr w:rsidR="001C36D7" w14:paraId="13D2D3E7" w14:textId="77777777">
        <w:tc>
          <w:tcPr>
            <w:tcW w:w="568" w:type="dxa"/>
          </w:tcPr>
          <w:p w14:paraId="420660E4" w14:textId="77777777" w:rsidR="001C36D7" w:rsidRDefault="001C36D7">
            <w:pPr>
              <w:pStyle w:val="ConsPlusNormal"/>
              <w:jc w:val="center"/>
            </w:pPr>
            <w:r>
              <w:t>7</w:t>
            </w:r>
          </w:p>
        </w:tc>
        <w:tc>
          <w:tcPr>
            <w:tcW w:w="1757" w:type="dxa"/>
          </w:tcPr>
          <w:p w14:paraId="09BFD084" w14:textId="77777777" w:rsidR="001C36D7" w:rsidRDefault="001C36D7">
            <w:pPr>
              <w:pStyle w:val="ConsPlusNormal"/>
            </w:pPr>
            <w:r>
              <w:t>Сведения из Единого государственного реестра налогоплательщиков</w:t>
            </w:r>
          </w:p>
        </w:tc>
        <w:tc>
          <w:tcPr>
            <w:tcW w:w="2154" w:type="dxa"/>
          </w:tcPr>
          <w:p w14:paraId="1EAF0895" w14:textId="77777777" w:rsidR="001C36D7" w:rsidRDefault="001C36D7">
            <w:pPr>
              <w:pStyle w:val="ConsPlusNormal"/>
            </w:pPr>
            <w:r>
              <w:t>Сведения о постановке заявителя на учет в налоговом органе (для физических лиц, применяющих специальный налоговый режим "Налог на профессиональный доход")</w:t>
            </w:r>
          </w:p>
        </w:tc>
        <w:tc>
          <w:tcPr>
            <w:tcW w:w="1587" w:type="dxa"/>
          </w:tcPr>
          <w:p w14:paraId="3BE9118C" w14:textId="77777777" w:rsidR="001C36D7" w:rsidRDefault="001C36D7">
            <w:pPr>
              <w:pStyle w:val="ConsPlusNormal"/>
            </w:pPr>
            <w:r>
              <w:t>Оригинал/копия/в форме электронного документа</w:t>
            </w:r>
          </w:p>
        </w:tc>
        <w:tc>
          <w:tcPr>
            <w:tcW w:w="1247" w:type="dxa"/>
          </w:tcPr>
          <w:p w14:paraId="77530465" w14:textId="77777777" w:rsidR="001C36D7" w:rsidRDefault="001C36D7">
            <w:pPr>
              <w:pStyle w:val="ConsPlusNormal"/>
            </w:pPr>
            <w:r>
              <w:t>Без возврата</w:t>
            </w:r>
          </w:p>
        </w:tc>
        <w:tc>
          <w:tcPr>
            <w:tcW w:w="2410" w:type="dxa"/>
          </w:tcPr>
          <w:p w14:paraId="46DC7D0B" w14:textId="77777777" w:rsidR="001C36D7" w:rsidRDefault="001C36D7">
            <w:pPr>
              <w:pStyle w:val="ConsPlusNormal"/>
            </w:pPr>
            <w:hyperlink r:id="rId32">
              <w:r>
                <w:rPr>
                  <w:color w:val="0000FF"/>
                </w:rPr>
                <w:t>п. 8</w:t>
              </w:r>
            </w:hyperlink>
            <w:r>
              <w:t xml:space="preserve"> Постановления Правительства Самарской области от 17.10.2018 N 595</w:t>
            </w:r>
          </w:p>
        </w:tc>
        <w:tc>
          <w:tcPr>
            <w:tcW w:w="1417" w:type="dxa"/>
          </w:tcPr>
          <w:p w14:paraId="13B5EDA2" w14:textId="77777777" w:rsidR="001C36D7" w:rsidRDefault="001C36D7">
            <w:pPr>
              <w:pStyle w:val="ConsPlusNormal"/>
            </w:pPr>
            <w:r>
              <w:t>ФНС России</w:t>
            </w:r>
          </w:p>
        </w:tc>
        <w:tc>
          <w:tcPr>
            <w:tcW w:w="2154" w:type="dxa"/>
          </w:tcPr>
          <w:p w14:paraId="456A2323" w14:textId="77777777" w:rsidR="001C36D7" w:rsidRDefault="001C36D7">
            <w:pPr>
              <w:pStyle w:val="ConsPlusNormal"/>
            </w:pPr>
            <w:r>
              <w:t>В порядке межведомственного взаимодействия или заявитель по собственной инициативе</w:t>
            </w:r>
          </w:p>
        </w:tc>
      </w:tr>
      <w:tr w:rsidR="001C36D7" w14:paraId="5AB05096" w14:textId="77777777">
        <w:tc>
          <w:tcPr>
            <w:tcW w:w="568" w:type="dxa"/>
          </w:tcPr>
          <w:p w14:paraId="1A1804C2" w14:textId="77777777" w:rsidR="001C36D7" w:rsidRDefault="001C36D7">
            <w:pPr>
              <w:pStyle w:val="ConsPlusNormal"/>
              <w:jc w:val="center"/>
            </w:pPr>
            <w:r>
              <w:lastRenderedPageBreak/>
              <w:t>8</w:t>
            </w:r>
          </w:p>
        </w:tc>
        <w:tc>
          <w:tcPr>
            <w:tcW w:w="1757" w:type="dxa"/>
          </w:tcPr>
          <w:p w14:paraId="267B5707" w14:textId="77777777" w:rsidR="001C36D7" w:rsidRDefault="001C36D7">
            <w:pPr>
              <w:pStyle w:val="ConsPlusNormal"/>
            </w:pPr>
            <w:r>
              <w:t>Доверенность, совершенная в простой письменной форме</w:t>
            </w:r>
          </w:p>
        </w:tc>
        <w:tc>
          <w:tcPr>
            <w:tcW w:w="2154" w:type="dxa"/>
          </w:tcPr>
          <w:p w14:paraId="64C66522" w14:textId="77777777" w:rsidR="001C36D7" w:rsidRDefault="001C36D7">
            <w:pPr>
              <w:pStyle w:val="ConsPlusNormal"/>
            </w:pPr>
            <w:r>
              <w:t>Доверенность, совершенная в простой письменной форме</w:t>
            </w:r>
          </w:p>
        </w:tc>
        <w:tc>
          <w:tcPr>
            <w:tcW w:w="1587" w:type="dxa"/>
          </w:tcPr>
          <w:p w14:paraId="2A22AF08" w14:textId="77777777" w:rsidR="001C36D7" w:rsidRDefault="001C36D7">
            <w:pPr>
              <w:pStyle w:val="ConsPlusNormal"/>
            </w:pPr>
            <w:r>
              <w:t>Оригинал/копия/электронный документ</w:t>
            </w:r>
          </w:p>
        </w:tc>
        <w:tc>
          <w:tcPr>
            <w:tcW w:w="1247" w:type="dxa"/>
          </w:tcPr>
          <w:p w14:paraId="0FA18C0B" w14:textId="77777777" w:rsidR="001C36D7" w:rsidRDefault="001C36D7">
            <w:pPr>
              <w:pStyle w:val="ConsPlusNormal"/>
            </w:pPr>
            <w:r>
              <w:t>Только для просмотра (снятия копии) в начале оказания услуги</w:t>
            </w:r>
          </w:p>
        </w:tc>
        <w:tc>
          <w:tcPr>
            <w:tcW w:w="2410" w:type="dxa"/>
          </w:tcPr>
          <w:p w14:paraId="43863612" w14:textId="77777777" w:rsidR="001C36D7" w:rsidRDefault="001C36D7">
            <w:pPr>
              <w:pStyle w:val="ConsPlusNormal"/>
            </w:pPr>
            <w:hyperlink r:id="rId33">
              <w:r>
                <w:rPr>
                  <w:color w:val="0000FF"/>
                </w:rPr>
                <w:t>п. 8</w:t>
              </w:r>
            </w:hyperlink>
            <w:r>
              <w:t xml:space="preserve"> Постановления Правительства Самарской области от 17.10.2018 N 595</w:t>
            </w:r>
          </w:p>
        </w:tc>
        <w:tc>
          <w:tcPr>
            <w:tcW w:w="1417" w:type="dxa"/>
          </w:tcPr>
          <w:p w14:paraId="0ED53399" w14:textId="77777777" w:rsidR="001C36D7" w:rsidRDefault="001C36D7">
            <w:pPr>
              <w:pStyle w:val="ConsPlusNormal"/>
            </w:pPr>
            <w:r>
              <w:t>Физические и юридические лица</w:t>
            </w:r>
          </w:p>
        </w:tc>
        <w:tc>
          <w:tcPr>
            <w:tcW w:w="2154" w:type="dxa"/>
          </w:tcPr>
          <w:p w14:paraId="24292D01" w14:textId="77777777" w:rsidR="001C36D7" w:rsidRDefault="001C36D7">
            <w:pPr>
              <w:pStyle w:val="ConsPlusNormal"/>
            </w:pPr>
            <w:r>
              <w:t>Заявитель</w:t>
            </w:r>
          </w:p>
        </w:tc>
      </w:tr>
      <w:tr w:rsidR="001C36D7" w14:paraId="32A30C62" w14:textId="77777777">
        <w:tc>
          <w:tcPr>
            <w:tcW w:w="568" w:type="dxa"/>
          </w:tcPr>
          <w:p w14:paraId="39106070" w14:textId="77777777" w:rsidR="001C36D7" w:rsidRDefault="001C36D7">
            <w:pPr>
              <w:pStyle w:val="ConsPlusNormal"/>
              <w:jc w:val="center"/>
            </w:pPr>
            <w:r>
              <w:t>9</w:t>
            </w:r>
          </w:p>
        </w:tc>
        <w:tc>
          <w:tcPr>
            <w:tcW w:w="1757" w:type="dxa"/>
          </w:tcPr>
          <w:p w14:paraId="44506947" w14:textId="77777777" w:rsidR="001C36D7" w:rsidRDefault="001C36D7">
            <w:pPr>
              <w:pStyle w:val="ConsPlusNormal"/>
            </w:pPr>
            <w:r>
              <w:t>Схема границ земельного участка на кадастровом плане территории с указанием координат характерных точек границ территории (при отсутствии сведений в ЕГРН)</w:t>
            </w:r>
          </w:p>
        </w:tc>
        <w:tc>
          <w:tcPr>
            <w:tcW w:w="2154" w:type="dxa"/>
          </w:tcPr>
          <w:p w14:paraId="5BE3924C" w14:textId="77777777" w:rsidR="001C36D7" w:rsidRDefault="001C36D7">
            <w:pPr>
              <w:pStyle w:val="ConsPlusNormal"/>
            </w:pPr>
            <w: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часть земельного участка или земельный участок, сведения о которых отсутствуют в ЕГРН</w:t>
            </w:r>
          </w:p>
        </w:tc>
        <w:tc>
          <w:tcPr>
            <w:tcW w:w="1587" w:type="dxa"/>
          </w:tcPr>
          <w:p w14:paraId="44704EB7" w14:textId="77777777" w:rsidR="001C36D7" w:rsidRDefault="001C36D7">
            <w:pPr>
              <w:pStyle w:val="ConsPlusNormal"/>
            </w:pPr>
            <w:r>
              <w:t>Оригинал</w:t>
            </w:r>
          </w:p>
        </w:tc>
        <w:tc>
          <w:tcPr>
            <w:tcW w:w="1247" w:type="dxa"/>
          </w:tcPr>
          <w:p w14:paraId="2388ABE8" w14:textId="77777777" w:rsidR="001C36D7" w:rsidRDefault="001C36D7">
            <w:pPr>
              <w:pStyle w:val="ConsPlusNormal"/>
            </w:pPr>
            <w:r>
              <w:t>Без возврата</w:t>
            </w:r>
          </w:p>
        </w:tc>
        <w:tc>
          <w:tcPr>
            <w:tcW w:w="2410" w:type="dxa"/>
          </w:tcPr>
          <w:p w14:paraId="4D37AC90" w14:textId="77777777" w:rsidR="001C36D7" w:rsidRDefault="001C36D7">
            <w:pPr>
              <w:pStyle w:val="ConsPlusNormal"/>
            </w:pPr>
            <w:hyperlink r:id="rId34">
              <w:r>
                <w:rPr>
                  <w:color w:val="0000FF"/>
                </w:rPr>
                <w:t>ст. 11.10</w:t>
              </w:r>
            </w:hyperlink>
            <w:r>
              <w:t xml:space="preserve"> Земельного кодекса РФ,</w:t>
            </w:r>
          </w:p>
          <w:p w14:paraId="6BE3DC83" w14:textId="77777777" w:rsidR="001C36D7" w:rsidRDefault="001C36D7">
            <w:pPr>
              <w:pStyle w:val="ConsPlusNormal"/>
            </w:pPr>
            <w:hyperlink r:id="rId35">
              <w:r>
                <w:rPr>
                  <w:color w:val="0000FF"/>
                </w:rPr>
                <w:t>п. 8</w:t>
              </w:r>
            </w:hyperlink>
            <w:r>
              <w:t xml:space="preserve"> Постановления Правительства Самарской области от 17.10.2018 N 595,</w:t>
            </w:r>
          </w:p>
          <w:p w14:paraId="1F8F8361" w14:textId="77777777" w:rsidR="001C36D7" w:rsidRDefault="001C36D7">
            <w:pPr>
              <w:pStyle w:val="ConsPlusNormal"/>
            </w:pPr>
            <w:hyperlink r:id="rId36">
              <w:r>
                <w:rPr>
                  <w:color w:val="0000FF"/>
                </w:rPr>
                <w:t>Приказ</w:t>
              </w:r>
            </w:hyperlink>
            <w:r>
              <w:t xml:space="preserve"> Минэкономразвития РФ от 27.11.2014 N 762</w:t>
            </w:r>
          </w:p>
        </w:tc>
        <w:tc>
          <w:tcPr>
            <w:tcW w:w="1417" w:type="dxa"/>
          </w:tcPr>
          <w:p w14:paraId="5FAFE865" w14:textId="77777777" w:rsidR="001C36D7" w:rsidRDefault="001C36D7">
            <w:pPr>
              <w:pStyle w:val="ConsPlusNormal"/>
            </w:pPr>
            <w:r>
              <w:t>Кадастровые инженеры</w:t>
            </w:r>
          </w:p>
        </w:tc>
        <w:tc>
          <w:tcPr>
            <w:tcW w:w="2154" w:type="dxa"/>
          </w:tcPr>
          <w:p w14:paraId="7A734175" w14:textId="77777777" w:rsidR="001C36D7" w:rsidRDefault="001C36D7">
            <w:pPr>
              <w:pStyle w:val="ConsPlusNormal"/>
            </w:pPr>
            <w:r>
              <w:t>Заявитель</w:t>
            </w:r>
          </w:p>
        </w:tc>
      </w:tr>
      <w:tr w:rsidR="001C36D7" w14:paraId="471CD1E7" w14:textId="77777777">
        <w:tc>
          <w:tcPr>
            <w:tcW w:w="568" w:type="dxa"/>
          </w:tcPr>
          <w:p w14:paraId="341ECE37" w14:textId="77777777" w:rsidR="001C36D7" w:rsidRDefault="001C36D7">
            <w:pPr>
              <w:pStyle w:val="ConsPlusNormal"/>
              <w:jc w:val="center"/>
            </w:pPr>
            <w:r>
              <w:t>10</w:t>
            </w:r>
          </w:p>
        </w:tc>
        <w:tc>
          <w:tcPr>
            <w:tcW w:w="1757" w:type="dxa"/>
          </w:tcPr>
          <w:p w14:paraId="1CD9D9D1" w14:textId="77777777" w:rsidR="001C36D7" w:rsidRDefault="001C36D7">
            <w:pPr>
              <w:pStyle w:val="ConsPlusNormal"/>
            </w:pPr>
            <w:r>
              <w:t xml:space="preserve">Выписка из Единого государственного реестра недвижимости об основных </w:t>
            </w:r>
            <w:r>
              <w:lastRenderedPageBreak/>
              <w:t>характеристиках и зарегистрированных правах на объект недвижимости</w:t>
            </w:r>
          </w:p>
        </w:tc>
        <w:tc>
          <w:tcPr>
            <w:tcW w:w="2154" w:type="dxa"/>
          </w:tcPr>
          <w:p w14:paraId="6C85E57D" w14:textId="77777777" w:rsidR="001C36D7" w:rsidRDefault="001C36D7">
            <w:pPr>
              <w:pStyle w:val="ConsPlusNormal"/>
            </w:pPr>
            <w:r>
              <w:lastRenderedPageBreak/>
              <w:t>Выписка из ЕГРН</w:t>
            </w:r>
          </w:p>
        </w:tc>
        <w:tc>
          <w:tcPr>
            <w:tcW w:w="1587" w:type="dxa"/>
          </w:tcPr>
          <w:p w14:paraId="67C1DFF3" w14:textId="77777777" w:rsidR="001C36D7" w:rsidRDefault="001C36D7">
            <w:pPr>
              <w:pStyle w:val="ConsPlusNormal"/>
            </w:pPr>
            <w:r>
              <w:t>Оригинал/копия/в форме электронного документа</w:t>
            </w:r>
          </w:p>
        </w:tc>
        <w:tc>
          <w:tcPr>
            <w:tcW w:w="1247" w:type="dxa"/>
          </w:tcPr>
          <w:p w14:paraId="13B94AB7" w14:textId="77777777" w:rsidR="001C36D7" w:rsidRDefault="001C36D7">
            <w:pPr>
              <w:pStyle w:val="ConsPlusNormal"/>
            </w:pPr>
            <w:r>
              <w:t>Без возврата</w:t>
            </w:r>
          </w:p>
        </w:tc>
        <w:tc>
          <w:tcPr>
            <w:tcW w:w="2410" w:type="dxa"/>
          </w:tcPr>
          <w:p w14:paraId="4674155D" w14:textId="77777777" w:rsidR="001C36D7" w:rsidRDefault="001C36D7">
            <w:pPr>
              <w:pStyle w:val="ConsPlusNormal"/>
            </w:pPr>
            <w:hyperlink r:id="rId37">
              <w:r>
                <w:rPr>
                  <w:color w:val="0000FF"/>
                </w:rPr>
                <w:t>п. 8</w:t>
              </w:r>
            </w:hyperlink>
            <w:r>
              <w:t xml:space="preserve"> Постановления Правительства Самарской области от 17.10.2018 N 595</w:t>
            </w:r>
          </w:p>
        </w:tc>
        <w:tc>
          <w:tcPr>
            <w:tcW w:w="1417" w:type="dxa"/>
          </w:tcPr>
          <w:p w14:paraId="6E64642E" w14:textId="77777777" w:rsidR="001C36D7" w:rsidRDefault="001C36D7">
            <w:pPr>
              <w:pStyle w:val="ConsPlusNormal"/>
            </w:pPr>
            <w:r>
              <w:t>Росреестр</w:t>
            </w:r>
          </w:p>
        </w:tc>
        <w:tc>
          <w:tcPr>
            <w:tcW w:w="2154" w:type="dxa"/>
          </w:tcPr>
          <w:p w14:paraId="1C6418EC" w14:textId="77777777" w:rsidR="001C36D7" w:rsidRDefault="001C36D7">
            <w:pPr>
              <w:pStyle w:val="ConsPlusNormal"/>
            </w:pPr>
            <w:r>
              <w:t>В порядке межведомственного взаимодействия или заявитель по собственной инициативе</w:t>
            </w:r>
          </w:p>
        </w:tc>
      </w:tr>
      <w:tr w:rsidR="001C36D7" w14:paraId="520F4B31" w14:textId="77777777">
        <w:tc>
          <w:tcPr>
            <w:tcW w:w="568" w:type="dxa"/>
          </w:tcPr>
          <w:p w14:paraId="37AD5F4A" w14:textId="77777777" w:rsidR="001C36D7" w:rsidRDefault="001C36D7">
            <w:pPr>
              <w:pStyle w:val="ConsPlusNormal"/>
              <w:jc w:val="center"/>
            </w:pPr>
            <w:r>
              <w:t>11</w:t>
            </w:r>
          </w:p>
        </w:tc>
        <w:tc>
          <w:tcPr>
            <w:tcW w:w="1757" w:type="dxa"/>
          </w:tcPr>
          <w:p w14:paraId="112D6198" w14:textId="77777777" w:rsidR="001C36D7" w:rsidRDefault="001C36D7">
            <w:pPr>
              <w:pStyle w:val="ConsPlusNormal"/>
            </w:pPr>
            <w:r>
              <w:t>Сведения о нахождении участка в пределах водного объекта</w:t>
            </w:r>
          </w:p>
        </w:tc>
        <w:tc>
          <w:tcPr>
            <w:tcW w:w="2154" w:type="dxa"/>
          </w:tcPr>
          <w:p w14:paraId="1505B12E" w14:textId="77777777" w:rsidR="001C36D7" w:rsidRDefault="001C36D7">
            <w:pPr>
              <w:pStyle w:val="ConsPlusNormal"/>
            </w:pPr>
            <w:r>
              <w:t>Сведения о нахождении земельного участка, в отношении которого предполагается заключение договора на размещение Объекта, в пределах береговой полосы водного объекта (при наличии в документах сведений о том, что соответствующий земельный участок расположен вблизи водного объекта)</w:t>
            </w:r>
          </w:p>
        </w:tc>
        <w:tc>
          <w:tcPr>
            <w:tcW w:w="1587" w:type="dxa"/>
          </w:tcPr>
          <w:p w14:paraId="166AE497" w14:textId="77777777" w:rsidR="001C36D7" w:rsidRDefault="001C36D7">
            <w:pPr>
              <w:pStyle w:val="ConsPlusNormal"/>
            </w:pPr>
            <w:r>
              <w:t>Оригинал/копия/в форме электронного документа</w:t>
            </w:r>
          </w:p>
        </w:tc>
        <w:tc>
          <w:tcPr>
            <w:tcW w:w="1247" w:type="dxa"/>
          </w:tcPr>
          <w:p w14:paraId="1DD03525" w14:textId="77777777" w:rsidR="001C36D7" w:rsidRDefault="001C36D7">
            <w:pPr>
              <w:pStyle w:val="ConsPlusNormal"/>
            </w:pPr>
            <w:r>
              <w:t>Без возврата</w:t>
            </w:r>
          </w:p>
        </w:tc>
        <w:tc>
          <w:tcPr>
            <w:tcW w:w="2410" w:type="dxa"/>
          </w:tcPr>
          <w:p w14:paraId="5793A06F" w14:textId="77777777" w:rsidR="001C36D7" w:rsidRDefault="001C36D7">
            <w:pPr>
              <w:pStyle w:val="ConsPlusNormal"/>
            </w:pPr>
            <w:hyperlink r:id="rId38">
              <w:r>
                <w:rPr>
                  <w:color w:val="0000FF"/>
                </w:rPr>
                <w:t>п. 10</w:t>
              </w:r>
            </w:hyperlink>
            <w:r>
              <w:t xml:space="preserve"> Постановления Правительства Самарской области от 17.10.2018 N 595</w:t>
            </w:r>
          </w:p>
        </w:tc>
        <w:tc>
          <w:tcPr>
            <w:tcW w:w="1417" w:type="dxa"/>
          </w:tcPr>
          <w:p w14:paraId="557EB3EA" w14:textId="77777777" w:rsidR="001C36D7" w:rsidRDefault="001C36D7">
            <w:pPr>
              <w:pStyle w:val="ConsPlusNormal"/>
            </w:pPr>
            <w:r>
              <w:t>МинЛесХоз СО</w:t>
            </w:r>
          </w:p>
        </w:tc>
        <w:tc>
          <w:tcPr>
            <w:tcW w:w="2154" w:type="dxa"/>
          </w:tcPr>
          <w:p w14:paraId="78C8FFEE" w14:textId="77777777" w:rsidR="001C36D7" w:rsidRDefault="001C36D7">
            <w:pPr>
              <w:pStyle w:val="ConsPlusNormal"/>
            </w:pPr>
            <w:r>
              <w:t>В порядке межведомственного взаимодействия или заявитель по собственной инициативе</w:t>
            </w:r>
          </w:p>
        </w:tc>
      </w:tr>
      <w:tr w:rsidR="001C36D7" w14:paraId="6F4C7AAD" w14:textId="77777777">
        <w:tc>
          <w:tcPr>
            <w:tcW w:w="568" w:type="dxa"/>
          </w:tcPr>
          <w:p w14:paraId="2FC468D9" w14:textId="77777777" w:rsidR="001C36D7" w:rsidRDefault="001C36D7">
            <w:pPr>
              <w:pStyle w:val="ConsPlusNormal"/>
              <w:jc w:val="center"/>
            </w:pPr>
            <w:r>
              <w:t>12</w:t>
            </w:r>
          </w:p>
        </w:tc>
        <w:tc>
          <w:tcPr>
            <w:tcW w:w="1757" w:type="dxa"/>
          </w:tcPr>
          <w:p w14:paraId="1CF722B4" w14:textId="77777777" w:rsidR="001C36D7" w:rsidRDefault="001C36D7">
            <w:pPr>
              <w:pStyle w:val="ConsPlusNormal"/>
            </w:pPr>
            <w:r>
              <w:t xml:space="preserve">Сведения о принадлежности испрашиваемого объекта к лесным участкам земель населенных </w:t>
            </w:r>
            <w:r>
              <w:lastRenderedPageBreak/>
              <w:t>пунктов либо землям лесного фонда</w:t>
            </w:r>
          </w:p>
        </w:tc>
        <w:tc>
          <w:tcPr>
            <w:tcW w:w="2154" w:type="dxa"/>
          </w:tcPr>
          <w:p w14:paraId="4FFB0D03" w14:textId="77777777" w:rsidR="001C36D7" w:rsidRDefault="001C36D7">
            <w:pPr>
              <w:pStyle w:val="ConsPlusNormal"/>
            </w:pPr>
            <w:r>
              <w:lastRenderedPageBreak/>
              <w:t xml:space="preserve">Сведения об отнесении земельного участка, в отношении которого предполагается заключение </w:t>
            </w:r>
            <w:r>
              <w:lastRenderedPageBreak/>
              <w:t>договора на размещение Объекта,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p w14:paraId="6D2EF9B7" w14:textId="77777777" w:rsidR="001C36D7" w:rsidRDefault="001C36D7">
            <w:pPr>
              <w:pStyle w:val="ConsPlusNormal"/>
            </w:pPr>
            <w:r>
              <w:t>об отнесении земельного участка к особо охраняемым территориям регионального значения</w:t>
            </w:r>
          </w:p>
        </w:tc>
        <w:tc>
          <w:tcPr>
            <w:tcW w:w="1587" w:type="dxa"/>
          </w:tcPr>
          <w:p w14:paraId="3E2EC237" w14:textId="77777777" w:rsidR="001C36D7" w:rsidRDefault="001C36D7">
            <w:pPr>
              <w:pStyle w:val="ConsPlusNormal"/>
            </w:pPr>
            <w:r>
              <w:lastRenderedPageBreak/>
              <w:t>Оригинал/копия/в форме электронного документа</w:t>
            </w:r>
          </w:p>
        </w:tc>
        <w:tc>
          <w:tcPr>
            <w:tcW w:w="1247" w:type="dxa"/>
          </w:tcPr>
          <w:p w14:paraId="22DD7EA4" w14:textId="77777777" w:rsidR="001C36D7" w:rsidRDefault="001C36D7">
            <w:pPr>
              <w:pStyle w:val="ConsPlusNormal"/>
            </w:pPr>
            <w:r>
              <w:t>Без возврата</w:t>
            </w:r>
          </w:p>
        </w:tc>
        <w:tc>
          <w:tcPr>
            <w:tcW w:w="2410" w:type="dxa"/>
          </w:tcPr>
          <w:p w14:paraId="26501812" w14:textId="77777777" w:rsidR="001C36D7" w:rsidRDefault="001C36D7">
            <w:pPr>
              <w:pStyle w:val="ConsPlusNormal"/>
            </w:pPr>
            <w:hyperlink r:id="rId39">
              <w:r>
                <w:rPr>
                  <w:color w:val="0000FF"/>
                </w:rPr>
                <w:t>п. 10</w:t>
              </w:r>
            </w:hyperlink>
            <w:r>
              <w:t xml:space="preserve"> Постановления Правительства Самарской области от 17.10.2018 N 595</w:t>
            </w:r>
          </w:p>
        </w:tc>
        <w:tc>
          <w:tcPr>
            <w:tcW w:w="1417" w:type="dxa"/>
          </w:tcPr>
          <w:p w14:paraId="69B830BF" w14:textId="77777777" w:rsidR="001C36D7" w:rsidRDefault="001C36D7">
            <w:pPr>
              <w:pStyle w:val="ConsPlusNormal"/>
            </w:pPr>
            <w:r>
              <w:t>МинЛесХоз СО</w:t>
            </w:r>
          </w:p>
        </w:tc>
        <w:tc>
          <w:tcPr>
            <w:tcW w:w="2154" w:type="dxa"/>
          </w:tcPr>
          <w:p w14:paraId="5A32F0CB" w14:textId="77777777" w:rsidR="001C36D7" w:rsidRDefault="001C36D7">
            <w:pPr>
              <w:pStyle w:val="ConsPlusNormal"/>
            </w:pPr>
            <w:r>
              <w:t>В порядке межведомственного взаимодействия или заявитель по собственной инициативе</w:t>
            </w:r>
          </w:p>
        </w:tc>
      </w:tr>
      <w:tr w:rsidR="001C36D7" w14:paraId="2BBC16C5" w14:textId="77777777">
        <w:tc>
          <w:tcPr>
            <w:tcW w:w="568" w:type="dxa"/>
          </w:tcPr>
          <w:p w14:paraId="640B445E" w14:textId="77777777" w:rsidR="001C36D7" w:rsidRDefault="001C36D7">
            <w:pPr>
              <w:pStyle w:val="ConsPlusNormal"/>
              <w:jc w:val="center"/>
            </w:pPr>
            <w:r>
              <w:t>13</w:t>
            </w:r>
          </w:p>
        </w:tc>
        <w:tc>
          <w:tcPr>
            <w:tcW w:w="1757" w:type="dxa"/>
          </w:tcPr>
          <w:p w14:paraId="1F4ABE5D" w14:textId="77777777" w:rsidR="001C36D7" w:rsidRDefault="001C36D7">
            <w:pPr>
              <w:pStyle w:val="ConsPlusNormal"/>
            </w:pPr>
            <w:r>
              <w:t>Решение исполнительного органа государственной власти или органа местного самоуправления о предварительном согласовании предоставления земельного участка</w:t>
            </w:r>
          </w:p>
        </w:tc>
        <w:tc>
          <w:tcPr>
            <w:tcW w:w="2154" w:type="dxa"/>
          </w:tcPr>
          <w:p w14:paraId="1175C510" w14:textId="77777777" w:rsidR="001C36D7" w:rsidRDefault="001C36D7">
            <w:pPr>
              <w:pStyle w:val="ConsPlusNormal"/>
            </w:pPr>
            <w:r>
              <w:t>Сведения о наличии распорядительных актов и договоров, предусматривающих предоставление земельного участка, испрашиваемого для размещения Объекта, третьим лицам;</w:t>
            </w:r>
          </w:p>
          <w:p w14:paraId="6E15B108" w14:textId="77777777" w:rsidR="001C36D7" w:rsidRDefault="001C36D7">
            <w:pPr>
              <w:pStyle w:val="ConsPlusNormal"/>
            </w:pPr>
            <w:r>
              <w:t xml:space="preserve">решений о проведении аукциона по </w:t>
            </w:r>
            <w:r>
              <w:lastRenderedPageBreak/>
              <w:t>продаже земельного участка или аукциона на право заключения договора аренды земельного участка;</w:t>
            </w:r>
          </w:p>
          <w:p w14:paraId="51355EEA" w14:textId="77777777" w:rsidR="001C36D7" w:rsidRDefault="001C36D7">
            <w:pPr>
              <w:pStyle w:val="ConsPlusNormal"/>
            </w:pPr>
            <w:r>
              <w:t>решений о предварительном согласовании предоставления земельного участка или об утверждении схемы расположения земельного участка или земельных участков на кадастровом плане территории;</w:t>
            </w:r>
          </w:p>
          <w:p w14:paraId="07871D24" w14:textId="77777777" w:rsidR="001C36D7" w:rsidRDefault="001C36D7">
            <w:pPr>
              <w:pStyle w:val="ConsPlusNormal"/>
            </w:pPr>
            <w:r>
              <w:t>договоров на размещение нестационарного торгового объекта либо решений о проведении аукциона на право заключения такого договора</w:t>
            </w:r>
          </w:p>
        </w:tc>
        <w:tc>
          <w:tcPr>
            <w:tcW w:w="1587" w:type="dxa"/>
          </w:tcPr>
          <w:p w14:paraId="6575914B" w14:textId="77777777" w:rsidR="001C36D7" w:rsidRDefault="001C36D7">
            <w:pPr>
              <w:pStyle w:val="ConsPlusNormal"/>
            </w:pPr>
            <w:r>
              <w:lastRenderedPageBreak/>
              <w:t>Оригинал/копия/в форме электронного документа</w:t>
            </w:r>
          </w:p>
        </w:tc>
        <w:tc>
          <w:tcPr>
            <w:tcW w:w="1247" w:type="dxa"/>
          </w:tcPr>
          <w:p w14:paraId="6A53D252" w14:textId="77777777" w:rsidR="001C36D7" w:rsidRDefault="001C36D7">
            <w:pPr>
              <w:pStyle w:val="ConsPlusNormal"/>
            </w:pPr>
            <w:r>
              <w:t>Без возврата</w:t>
            </w:r>
          </w:p>
        </w:tc>
        <w:tc>
          <w:tcPr>
            <w:tcW w:w="2410" w:type="dxa"/>
          </w:tcPr>
          <w:p w14:paraId="2CB87918" w14:textId="77777777" w:rsidR="001C36D7" w:rsidRDefault="001C36D7">
            <w:pPr>
              <w:pStyle w:val="ConsPlusNormal"/>
            </w:pPr>
            <w:hyperlink r:id="rId40">
              <w:r>
                <w:rPr>
                  <w:color w:val="0000FF"/>
                </w:rPr>
                <w:t>п. 10</w:t>
              </w:r>
            </w:hyperlink>
            <w:r>
              <w:t xml:space="preserve"> Постановления Правительства Самарской области от 17.10.2018 N 595</w:t>
            </w:r>
          </w:p>
        </w:tc>
        <w:tc>
          <w:tcPr>
            <w:tcW w:w="1417" w:type="dxa"/>
          </w:tcPr>
          <w:p w14:paraId="3C0A5760" w14:textId="77777777" w:rsidR="001C36D7" w:rsidRDefault="001C36D7">
            <w:pPr>
              <w:pStyle w:val="ConsPlusNormal"/>
            </w:pPr>
            <w:r>
              <w:t>Администрация г.о. Тольятти (Департамент градостроительной деятельности)</w:t>
            </w:r>
          </w:p>
        </w:tc>
        <w:tc>
          <w:tcPr>
            <w:tcW w:w="2154" w:type="dxa"/>
          </w:tcPr>
          <w:p w14:paraId="73C6C68D" w14:textId="77777777" w:rsidR="001C36D7" w:rsidRDefault="001C36D7">
            <w:pPr>
              <w:pStyle w:val="ConsPlusNormal"/>
            </w:pPr>
            <w:r>
              <w:t>В порядке внутриведомственного взаимодействия или заявитель по собственной инициативе</w:t>
            </w:r>
          </w:p>
        </w:tc>
      </w:tr>
    </w:tbl>
    <w:p w14:paraId="69C24DAB" w14:textId="77777777" w:rsidR="001C36D7" w:rsidRDefault="001C36D7">
      <w:pPr>
        <w:pStyle w:val="ConsPlusNormal"/>
        <w:sectPr w:rsidR="001C36D7">
          <w:pgSz w:w="16838" w:h="11905" w:orient="landscape"/>
          <w:pgMar w:top="1701" w:right="1134" w:bottom="850" w:left="1134" w:header="0" w:footer="0" w:gutter="0"/>
          <w:cols w:space="720"/>
          <w:titlePg/>
        </w:sectPr>
      </w:pPr>
    </w:p>
    <w:p w14:paraId="5E2A8B9C" w14:textId="77777777" w:rsidR="001C36D7" w:rsidRDefault="001C36D7">
      <w:pPr>
        <w:pStyle w:val="ConsPlusNormal"/>
        <w:jc w:val="both"/>
      </w:pPr>
    </w:p>
    <w:p w14:paraId="213ACE7E" w14:textId="77777777" w:rsidR="001C36D7" w:rsidRDefault="001C36D7">
      <w:pPr>
        <w:pStyle w:val="ConsPlusNormal"/>
        <w:ind w:firstLine="540"/>
        <w:jc w:val="both"/>
      </w:pPr>
      <w:r>
        <w:t>--------------------------------</w:t>
      </w:r>
    </w:p>
    <w:p w14:paraId="6810840C" w14:textId="77777777" w:rsidR="001C36D7" w:rsidRDefault="001C36D7">
      <w:pPr>
        <w:pStyle w:val="ConsPlusNormal"/>
        <w:spacing w:before="220"/>
        <w:ind w:firstLine="540"/>
        <w:jc w:val="both"/>
      </w:pPr>
      <w:bookmarkStart w:id="8" w:name="P266"/>
      <w:bookmarkEnd w:id="8"/>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14:paraId="5CA6BD1D" w14:textId="77777777" w:rsidR="001C36D7" w:rsidRDefault="001C36D7">
      <w:pPr>
        <w:pStyle w:val="ConsPlusNormal"/>
        <w:spacing w:before="220"/>
        <w:ind w:firstLine="540"/>
        <w:jc w:val="both"/>
      </w:pPr>
      <w:bookmarkStart w:id="9" w:name="P267"/>
      <w:bookmarkEnd w:id="9"/>
      <w:r>
        <w:t>&lt;**&gt;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14:paraId="03B1EBF0" w14:textId="77777777" w:rsidR="001C36D7" w:rsidRDefault="001C36D7">
      <w:pPr>
        <w:pStyle w:val="ConsPlusNormal"/>
        <w:spacing w:before="220"/>
        <w:ind w:firstLine="540"/>
        <w:jc w:val="both"/>
      </w:pPr>
      <w:r>
        <w:t>- без возврата;</w:t>
      </w:r>
    </w:p>
    <w:p w14:paraId="5BB506F7" w14:textId="77777777" w:rsidR="001C36D7" w:rsidRDefault="001C36D7">
      <w:pPr>
        <w:pStyle w:val="ConsPlusNormal"/>
        <w:spacing w:before="220"/>
        <w:ind w:firstLine="540"/>
        <w:jc w:val="both"/>
      </w:pPr>
      <w:r>
        <w:t>- на все время оказания услуги с возможностью возврата по требованию заявителя;</w:t>
      </w:r>
    </w:p>
    <w:p w14:paraId="4AD91516" w14:textId="77777777" w:rsidR="001C36D7" w:rsidRDefault="001C36D7">
      <w:pPr>
        <w:pStyle w:val="ConsPlusNormal"/>
        <w:spacing w:before="220"/>
        <w:ind w:firstLine="540"/>
        <w:jc w:val="both"/>
      </w:pPr>
      <w:r>
        <w:t>- только для просмотра (снятия копии) в начале оказания услуги;</w:t>
      </w:r>
    </w:p>
    <w:p w14:paraId="050AC14A" w14:textId="77777777" w:rsidR="001C36D7" w:rsidRDefault="001C36D7">
      <w:pPr>
        <w:pStyle w:val="ConsPlusNormal"/>
        <w:spacing w:before="220"/>
        <w:ind w:firstLine="540"/>
        <w:jc w:val="both"/>
      </w:pPr>
      <w:r>
        <w:t>- на все время оказания услуги с обязательным возвратом заявителю.</w:t>
      </w:r>
    </w:p>
    <w:p w14:paraId="08A5F4A0" w14:textId="77777777" w:rsidR="001C36D7" w:rsidRDefault="001C36D7">
      <w:pPr>
        <w:pStyle w:val="ConsPlusNormal"/>
        <w:spacing w:before="220"/>
        <w:ind w:firstLine="540"/>
        <w:jc w:val="both"/>
      </w:pPr>
      <w:bookmarkStart w:id="10" w:name="P272"/>
      <w:bookmarkEnd w:id="10"/>
      <w:r>
        <w:t>&lt;***&gt; Заявитель вправе представить указанные документы в органы, предоставляющие муниципальные услуги, по собственной инициативе.</w:t>
      </w:r>
    </w:p>
    <w:p w14:paraId="61A64F34" w14:textId="77777777" w:rsidR="001C36D7" w:rsidRDefault="001C36D7">
      <w:pPr>
        <w:pStyle w:val="ConsPlusNormal"/>
        <w:jc w:val="both"/>
      </w:pPr>
    </w:p>
    <w:p w14:paraId="443956C1" w14:textId="77777777" w:rsidR="001C36D7" w:rsidRDefault="001C36D7">
      <w:pPr>
        <w:pStyle w:val="ConsPlusNormal"/>
        <w:ind w:firstLine="540"/>
        <w:jc w:val="both"/>
      </w:pPr>
      <w:r>
        <w:t xml:space="preserve">2.8.1. </w:t>
      </w:r>
      <w:hyperlink w:anchor="P658">
        <w:r>
          <w:rPr>
            <w:color w:val="0000FF"/>
          </w:rPr>
          <w:t>Заявление</w:t>
        </w:r>
      </w:hyperlink>
      <w:r>
        <w:t xml:space="preserve"> о проведении аукциона на право заключения договора на размещение Объекта на землях или земельных участках, государственная собственность на которые не разграничена, по форме согласно приложению N 1 к Административному регламенту.</w:t>
      </w:r>
    </w:p>
    <w:p w14:paraId="66C21449" w14:textId="77777777" w:rsidR="001C36D7" w:rsidRDefault="001C36D7">
      <w:pPr>
        <w:pStyle w:val="ConsPlusNormal"/>
        <w:spacing w:before="220"/>
        <w:ind w:firstLine="540"/>
        <w:jc w:val="both"/>
      </w:pPr>
      <w:r>
        <w:t>Заявитель вправе отозвать заявление на основании личного письменного заявления об отзыве заявления, оформленного в свободной форме и поданного в Департамент до даты регистрации распоряжения администрации городского округа Тольятти о принятии решения о проведении аукциона на право заключения договора на размещение Объекта либо об отказе в его проведении. В этом случае работа по заявлению уполномоченным органом прекращается, о чем уведомляется заявитель письмом Департамента в тридцатидневный срок со дня регистрации Департаментом заявления об отзыве заявления.</w:t>
      </w:r>
    </w:p>
    <w:p w14:paraId="3E911D1F" w14:textId="77777777" w:rsidR="001C36D7" w:rsidRDefault="001C36D7">
      <w:pPr>
        <w:pStyle w:val="ConsPlusNormal"/>
        <w:spacing w:before="220"/>
        <w:ind w:firstLine="540"/>
        <w:jc w:val="both"/>
      </w:pPr>
      <w:r>
        <w:t xml:space="preserve">2.8.2. Не допускается требовать от заявителей представления иных документов, не указанных в </w:t>
      </w:r>
      <w:hyperlink w:anchor="P136">
        <w:r>
          <w:rPr>
            <w:color w:val="0000FF"/>
          </w:rPr>
          <w:t>п. 2.8</w:t>
        </w:r>
      </w:hyperlink>
      <w:r>
        <w:t xml:space="preserve"> Административного регламента.</w:t>
      </w:r>
    </w:p>
    <w:p w14:paraId="6016F79D" w14:textId="77777777" w:rsidR="001C36D7" w:rsidRDefault="001C36D7">
      <w:pPr>
        <w:pStyle w:val="ConsPlusNormal"/>
        <w:spacing w:before="220"/>
        <w:ind w:firstLine="540"/>
        <w:jc w:val="both"/>
      </w:pPr>
      <w:r>
        <w:t>Орган, предоставляющий муниципальную услугу, не вправе требовать от заявителей:</w:t>
      </w:r>
    </w:p>
    <w:p w14:paraId="6C263B91" w14:textId="77777777" w:rsidR="001C36D7" w:rsidRDefault="001C36D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C81B58" w14:textId="77777777" w:rsidR="001C36D7" w:rsidRDefault="001C36D7">
      <w:pPr>
        <w:pStyle w:val="ConsPlusNormal"/>
        <w:spacing w:before="220"/>
        <w:ind w:firstLine="540"/>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4CDC793" w14:textId="77777777" w:rsidR="001C36D7" w:rsidRDefault="001C36D7">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которые являются необходимыми и обязательными для предоставления </w:t>
      </w:r>
      <w:r>
        <w:lastRenderedPageBreak/>
        <w:t>государственных и муниципальных услуг и предоставляются организациями, участвующими в предоставлении муниципальной услуги.</w:t>
      </w:r>
    </w:p>
    <w:p w14:paraId="256E2C9E" w14:textId="77777777" w:rsidR="001C36D7" w:rsidRDefault="001C36D7">
      <w:pPr>
        <w:pStyle w:val="ConsPlusNormal"/>
        <w:spacing w:before="220"/>
        <w:ind w:firstLine="540"/>
        <w:jc w:val="both"/>
      </w:pPr>
      <w:r>
        <w:t>2.8.3.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14:paraId="0EB2778D" w14:textId="77777777" w:rsidR="001C36D7" w:rsidRDefault="001C36D7">
      <w:pPr>
        <w:pStyle w:val="ConsPlusNormal"/>
        <w:spacing w:before="220"/>
        <w:ind w:firstLine="540"/>
        <w:jc w:val="both"/>
      </w:pPr>
      <w:bookmarkStart w:id="11" w:name="P282"/>
      <w:bookmarkEnd w:id="11"/>
      <w:r>
        <w:t>2.9. Исчерпывающий перечень оснований для отказа в приеме документов, необходимых для предоставления муниципальной услуги:</w:t>
      </w:r>
    </w:p>
    <w:p w14:paraId="6FA12101" w14:textId="77777777" w:rsidR="001C36D7" w:rsidRDefault="001C36D7">
      <w:pPr>
        <w:pStyle w:val="ConsPlusNormal"/>
        <w:spacing w:before="220"/>
        <w:ind w:firstLine="540"/>
        <w:jc w:val="both"/>
      </w:pPr>
      <w:r>
        <w:t xml:space="preserve">- отсутствие полного комплекта документов, необходимых для предоставления муниципальной услуги, в соответствии с </w:t>
      </w:r>
      <w:hyperlink w:anchor="P136">
        <w:r>
          <w:rPr>
            <w:color w:val="0000FF"/>
          </w:rPr>
          <w:t>пунктом 2.8</w:t>
        </w:r>
      </w:hyperlink>
      <w:r>
        <w:t xml:space="preserve"> настоящего административного регламента, обязанность по предоставлению которых возложена на заявителя;</w:t>
      </w:r>
    </w:p>
    <w:p w14:paraId="137C19D4" w14:textId="77777777" w:rsidR="001C36D7" w:rsidRDefault="001C36D7">
      <w:pPr>
        <w:pStyle w:val="ConsPlusNormal"/>
        <w:spacing w:before="220"/>
        <w:ind w:firstLine="540"/>
        <w:jc w:val="both"/>
      </w:pPr>
      <w:r>
        <w:t>-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
    <w:p w14:paraId="1AF7943D" w14:textId="77777777" w:rsidR="001C36D7" w:rsidRDefault="001C36D7">
      <w:pPr>
        <w:pStyle w:val="ConsPlusNormal"/>
        <w:spacing w:before="220"/>
        <w:ind w:firstLine="540"/>
        <w:jc w:val="both"/>
      </w:pPr>
      <w: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14:paraId="26FEA0CF" w14:textId="77777777" w:rsidR="001C36D7" w:rsidRDefault="001C36D7">
      <w:pPr>
        <w:pStyle w:val="ConsPlusNormal"/>
        <w:spacing w:before="220"/>
        <w:ind w:firstLine="540"/>
        <w:jc w:val="both"/>
      </w:pPr>
      <w:r>
        <w:t>- тексты заявления и документы написаны неразборчиво;</w:t>
      </w:r>
    </w:p>
    <w:p w14:paraId="116BE4F7" w14:textId="77777777" w:rsidR="001C36D7" w:rsidRDefault="001C36D7">
      <w:pPr>
        <w:pStyle w:val="ConsPlusNormal"/>
        <w:spacing w:before="220"/>
        <w:ind w:firstLine="540"/>
        <w:jc w:val="both"/>
      </w:pPr>
      <w:r>
        <w:t>- фамилии, имена и отчества (последние при наличии) физических лиц, адреса их места жительства написаны не полностью;</w:t>
      </w:r>
    </w:p>
    <w:p w14:paraId="733BA14F" w14:textId="77777777" w:rsidR="001C36D7" w:rsidRDefault="001C36D7">
      <w:pPr>
        <w:pStyle w:val="ConsPlusNormal"/>
        <w:spacing w:before="220"/>
        <w:ind w:firstLine="540"/>
        <w:jc w:val="both"/>
      </w:pPr>
      <w:r>
        <w:t>- в заявлении и (или) документах имеется наличие подчисток, приписок, зачеркнутых слов и иных неоговоренных исправлений;</w:t>
      </w:r>
    </w:p>
    <w:p w14:paraId="51A83BC6" w14:textId="77777777" w:rsidR="001C36D7" w:rsidRDefault="001C36D7">
      <w:pPr>
        <w:pStyle w:val="ConsPlusNormal"/>
        <w:spacing w:before="220"/>
        <w:ind w:firstLine="540"/>
        <w:jc w:val="both"/>
      </w:pPr>
      <w:r>
        <w:t>- заявление и (или) документы исполнены карандашом;</w:t>
      </w:r>
    </w:p>
    <w:p w14:paraId="3E0A004F" w14:textId="77777777" w:rsidR="001C36D7" w:rsidRDefault="001C36D7">
      <w:pPr>
        <w:pStyle w:val="ConsPlusNormal"/>
        <w:spacing w:before="220"/>
        <w:ind w:firstLine="540"/>
        <w:jc w:val="both"/>
      </w:pPr>
      <w:r>
        <w:t>- заявление и (или) документы имеют серьезные повреждения, наличие которых не позволяет однозначно истолковать их содержание;</w:t>
      </w:r>
    </w:p>
    <w:p w14:paraId="20BAA753" w14:textId="77777777" w:rsidR="001C36D7" w:rsidRDefault="001C36D7">
      <w:pPr>
        <w:pStyle w:val="ConsPlusNormal"/>
        <w:spacing w:before="220"/>
        <w:ind w:firstLine="540"/>
        <w:jc w:val="both"/>
      </w:pPr>
      <w:r>
        <w:t>- форма предоставления документов не соответствует требованиям, установленным настоящим Регламентом;</w:t>
      </w:r>
    </w:p>
    <w:p w14:paraId="33B1DFB6" w14:textId="77777777" w:rsidR="001C36D7" w:rsidRDefault="001C36D7">
      <w:pPr>
        <w:pStyle w:val="ConsPlusNormal"/>
        <w:spacing w:before="220"/>
        <w:ind w:firstLine="540"/>
        <w:jc w:val="both"/>
      </w:pPr>
      <w:r>
        <w:t xml:space="preserve">- с заявлением обратилось лицо, не соответствующее требованиям </w:t>
      </w:r>
      <w:hyperlink w:anchor="P79">
        <w:r>
          <w:rPr>
            <w:color w:val="0000FF"/>
          </w:rPr>
          <w:t>п. 2.2</w:t>
        </w:r>
      </w:hyperlink>
      <w:r>
        <w:t xml:space="preserve"> настоящего административного регламента.</w:t>
      </w:r>
    </w:p>
    <w:p w14:paraId="49E02AAC" w14:textId="77777777" w:rsidR="001C36D7" w:rsidRDefault="001C36D7">
      <w:pPr>
        <w:pStyle w:val="ConsPlusNormal"/>
        <w:spacing w:before="220"/>
        <w:ind w:firstLine="540"/>
        <w:jc w:val="both"/>
      </w:pPr>
      <w:bookmarkStart w:id="12" w:name="P293"/>
      <w:bookmarkEnd w:id="12"/>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7D1F55B" w14:textId="77777777" w:rsidR="001C36D7" w:rsidRDefault="001C36D7">
      <w:pPr>
        <w:pStyle w:val="ConsPlusNormal"/>
        <w:spacing w:before="220"/>
        <w:ind w:firstLine="540"/>
        <w:jc w:val="both"/>
      </w:pPr>
      <w:r>
        <w:t>2.10.1. Основаниями для отказа в предоставлении муниципальной услуги являются следующие обстоятельства:</w:t>
      </w:r>
    </w:p>
    <w:p w14:paraId="0CBE7AFB" w14:textId="77777777" w:rsidR="001C36D7" w:rsidRDefault="001C36D7">
      <w:pPr>
        <w:pStyle w:val="ConsPlusNormal"/>
        <w:spacing w:before="220"/>
        <w:ind w:firstLine="540"/>
        <w:jc w:val="both"/>
      </w:pPr>
      <w:bookmarkStart w:id="13" w:name="P295"/>
      <w:bookmarkEnd w:id="13"/>
      <w:r>
        <w:t xml:space="preserve">а) заявление подано с нарушением требований, установленных </w:t>
      </w:r>
      <w:hyperlink w:anchor="P136">
        <w:r>
          <w:rPr>
            <w:color w:val="0000FF"/>
          </w:rPr>
          <w:t>пунктом 2.8</w:t>
        </w:r>
      </w:hyperlink>
      <w:r>
        <w:t xml:space="preserve"> настоящего Административного регламента;</w:t>
      </w:r>
    </w:p>
    <w:p w14:paraId="02809746" w14:textId="77777777" w:rsidR="001C36D7" w:rsidRDefault="001C36D7">
      <w:pPr>
        <w:pStyle w:val="ConsPlusNormal"/>
        <w:spacing w:before="220"/>
        <w:ind w:firstLine="540"/>
        <w:jc w:val="both"/>
      </w:pPr>
      <w:r>
        <w:t xml:space="preserve">б) в заявлении указаны объекты, не предусмотренные </w:t>
      </w:r>
      <w:hyperlink w:anchor="P64">
        <w:r>
          <w:rPr>
            <w:color w:val="0000FF"/>
          </w:rPr>
          <w:t>пунктом 1.2</w:t>
        </w:r>
      </w:hyperlink>
      <w:r>
        <w:t xml:space="preserve"> Административного регламента;</w:t>
      </w:r>
    </w:p>
    <w:p w14:paraId="1A3812BA" w14:textId="77777777" w:rsidR="001C36D7" w:rsidRDefault="001C36D7">
      <w:pPr>
        <w:pStyle w:val="ConsPlusNormal"/>
        <w:spacing w:before="220"/>
        <w:ind w:firstLine="540"/>
        <w:jc w:val="both"/>
      </w:pPr>
      <w:r>
        <w:t xml:space="preserve">в) предполагаемая цель использования земель или земельных участков под размещение </w:t>
      </w:r>
      <w:r>
        <w:lastRenderedPageBreak/>
        <w:t>Объекта нарушает установленные федеральным законодательством ограничения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14:paraId="7433292F" w14:textId="77777777" w:rsidR="001C36D7" w:rsidRDefault="001C36D7">
      <w:pPr>
        <w:pStyle w:val="ConsPlusNormal"/>
        <w:spacing w:before="220"/>
        <w:ind w:firstLine="540"/>
        <w:jc w:val="both"/>
      </w:pPr>
      <w:r>
        <w:t>г) земельный участок, на территории которого частично или полностью находится земля или земельный участок, указанный в заявлении или в прилагаемой к заявлению схеме границ запрашиваемого участка, предоставлен физическому или юридическому лицу либо в отношении такого земельного участка было принято уполномоченным органом решение о проведении аукциона о продаже земельного участка или аукциона на право заключения договора аренды земельного участка;</w:t>
      </w:r>
    </w:p>
    <w:p w14:paraId="69BFE915" w14:textId="77777777" w:rsidR="001C36D7" w:rsidRDefault="001C36D7">
      <w:pPr>
        <w:pStyle w:val="ConsPlusNormal"/>
        <w:spacing w:before="220"/>
        <w:ind w:firstLine="540"/>
        <w:jc w:val="both"/>
      </w:pPr>
      <w:r>
        <w:t>д) в отношении земельного участка, на территории которого частично или полностью находится земля или земельный участок, указанный в заявлении о проведении аукциона,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14:paraId="025DB1F6" w14:textId="77777777" w:rsidR="001C36D7" w:rsidRDefault="001C36D7">
      <w:pPr>
        <w:pStyle w:val="ConsPlusNormal"/>
        <w:spacing w:before="220"/>
        <w:ind w:firstLine="540"/>
        <w:jc w:val="both"/>
      </w:pPr>
      <w:r>
        <w:t>е) заявителем представлены недостоверные сведения;</w:t>
      </w:r>
    </w:p>
    <w:p w14:paraId="5F80C9FC" w14:textId="77777777" w:rsidR="001C36D7" w:rsidRDefault="001C36D7">
      <w:pPr>
        <w:pStyle w:val="ConsPlusNormal"/>
        <w:spacing w:before="220"/>
        <w:ind w:firstLine="540"/>
        <w:jc w:val="both"/>
      </w:pPr>
      <w:r>
        <w:t xml:space="preserve">ж) на землях или земельном участке, указанном в заявлении о проведении аукциона, расположены объекты (здания, сооружения, объекты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предусмотренного </w:t>
      </w:r>
      <w:hyperlink r:id="rId41">
        <w:r>
          <w:rPr>
            <w:color w:val="0000FF"/>
          </w:rPr>
          <w:t>пунктом 3 статьи 39.36</w:t>
        </w:r>
      </w:hyperlink>
      <w:r>
        <w:t xml:space="preserve">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
    <w:p w14:paraId="6AD1BB69" w14:textId="77777777" w:rsidR="001C36D7" w:rsidRDefault="001C36D7">
      <w:pPr>
        <w:pStyle w:val="ConsPlusNormal"/>
        <w:spacing w:before="220"/>
        <w:ind w:firstLine="540"/>
        <w:jc w:val="both"/>
      </w:pPr>
      <w:r>
        <w:t>з) в отношении земель или земельного участка заключен договор на размещение нестационарного торгового объекта либо принято решение о проведении аукциона на право заключения такого договора;</w:t>
      </w:r>
    </w:p>
    <w:p w14:paraId="0B0FAD73" w14:textId="77777777" w:rsidR="001C36D7" w:rsidRDefault="001C36D7">
      <w:pPr>
        <w:pStyle w:val="ConsPlusNormal"/>
        <w:spacing w:before="220"/>
        <w:ind w:firstLine="540"/>
        <w:jc w:val="both"/>
      </w:pPr>
      <w:bookmarkStart w:id="14" w:name="P303"/>
      <w:bookmarkEnd w:id="14"/>
      <w:r>
        <w:t>и) заявитель - физическое лицо, заинтересованное в проведении аукциона, не является налогоплательщиком налога на профессиональный доход.</w:t>
      </w:r>
    </w:p>
    <w:p w14:paraId="737DC374" w14:textId="77777777" w:rsidR="001C36D7" w:rsidRDefault="001C36D7">
      <w:pPr>
        <w:pStyle w:val="ConsPlusNormal"/>
        <w:spacing w:before="220"/>
        <w:ind w:firstLine="540"/>
        <w:jc w:val="both"/>
      </w:pPr>
      <w:r>
        <w:t xml:space="preserve">Решение об отказе в проведении аукциона должно содержать основание отказа, предусмотренное </w:t>
      </w:r>
      <w:hyperlink w:anchor="P295">
        <w:r>
          <w:rPr>
            <w:color w:val="0000FF"/>
          </w:rPr>
          <w:t>подпунктами "а"</w:t>
        </w:r>
      </w:hyperlink>
      <w:r>
        <w:t xml:space="preserve"> - </w:t>
      </w:r>
      <w:hyperlink w:anchor="P303">
        <w:r>
          <w:rPr>
            <w:color w:val="0000FF"/>
          </w:rPr>
          <w:t>"и"</w:t>
        </w:r>
      </w:hyperlink>
      <w:r>
        <w:t xml:space="preserve"> настоящего пункта.</w:t>
      </w:r>
    </w:p>
    <w:p w14:paraId="3AC03F90" w14:textId="77777777" w:rsidR="001C36D7" w:rsidRDefault="001C36D7">
      <w:pPr>
        <w:pStyle w:val="ConsPlusNormal"/>
        <w:spacing w:before="220"/>
        <w:ind w:firstLine="540"/>
        <w:jc w:val="both"/>
      </w:pPr>
      <w:r>
        <w:t>2.10.2. Основания для приостановления предоставления муниципальной услуги отсутствуют.</w:t>
      </w:r>
    </w:p>
    <w:p w14:paraId="7C534C0E" w14:textId="77777777" w:rsidR="001C36D7" w:rsidRDefault="001C36D7">
      <w:pPr>
        <w:pStyle w:val="ConsPlusNormal"/>
        <w:spacing w:before="220"/>
        <w:ind w:firstLine="540"/>
        <w:jc w:val="both"/>
      </w:pPr>
      <w:r>
        <w:t>2.11. Муниципальная услуга предоставляется на безвозмездной основе.</w:t>
      </w:r>
    </w:p>
    <w:p w14:paraId="22999FA3" w14:textId="77777777" w:rsidR="001C36D7" w:rsidRDefault="001C36D7">
      <w:pPr>
        <w:pStyle w:val="ConsPlusNormal"/>
        <w:spacing w:before="220"/>
        <w:ind w:firstLine="540"/>
        <w:jc w:val="both"/>
      </w:pPr>
      <w:r>
        <w:t xml:space="preserve">Начальный размер платы по договору на размещение Объекта на землях или земельных участках, государственная собственность на которые не разграничена, заключаемому по итогам аукциона, устанавливается в соответствии с </w:t>
      </w:r>
      <w:hyperlink r:id="rId42">
        <w:r>
          <w:rPr>
            <w:color w:val="0000FF"/>
          </w:rPr>
          <w:t>порядком</w:t>
        </w:r>
      </w:hyperlink>
      <w:r>
        <w:t xml:space="preserve"> определения такого размера платы, утвержденным Решением Думы городского округа Тольятти Самарской области от 21 сентября 2022 г. N 1361 "О порядке определения начального размера платы по договору на размещение объектов на землях или земельных участках, находящихся в муниципальной собственности городского округа Тольятти, либо на земельных участках, государственная собственность на которые не разграничена, в городском округе Тольятти, заключаемому по итогам аукциона, без предоставления земельных участков и установления сервитутов".</w:t>
      </w:r>
    </w:p>
    <w:p w14:paraId="7A8DEF14" w14:textId="77777777" w:rsidR="001C36D7" w:rsidRDefault="001C36D7">
      <w:pPr>
        <w:pStyle w:val="ConsPlusNormal"/>
        <w:spacing w:before="220"/>
        <w:ind w:firstLine="540"/>
        <w:jc w:val="both"/>
      </w:pPr>
      <w:r>
        <w:t>По результатам аукциона на право заключения договора на размещение Объекта определяется ежегодный размер платы по договору на размещение Объекта.</w:t>
      </w:r>
    </w:p>
    <w:p w14:paraId="3219BB51" w14:textId="77777777" w:rsidR="001C36D7" w:rsidRDefault="001C36D7">
      <w:pPr>
        <w:pStyle w:val="ConsPlusNormal"/>
        <w:spacing w:before="220"/>
        <w:ind w:firstLine="540"/>
        <w:jc w:val="both"/>
      </w:pPr>
      <w: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lastRenderedPageBreak/>
        <w:t>должен превышать 15 (пятнадцати) минут. Срок регистрации заявления о предоставлении муниципальной услуги составляет 1 (один) рабочий день.</w:t>
      </w:r>
    </w:p>
    <w:p w14:paraId="2033DF61" w14:textId="77777777" w:rsidR="001C36D7" w:rsidRDefault="001C36D7">
      <w:pPr>
        <w:pStyle w:val="ConsPlusNormal"/>
        <w:spacing w:before="220"/>
        <w:ind w:firstLine="540"/>
        <w:jc w:val="both"/>
      </w:pPr>
      <w:r>
        <w:t>2.13. Регистрация заявления о предоставлении муниципальной услуги, поступившего в письменной форме на личном приеме заявителя или по почте, осуществляется в день его поступления в Департамент.</w:t>
      </w:r>
    </w:p>
    <w:p w14:paraId="010D54A0" w14:textId="77777777" w:rsidR="001C36D7" w:rsidRDefault="001C36D7">
      <w:pPr>
        <w:pStyle w:val="ConsPlusNormal"/>
        <w:spacing w:before="220"/>
        <w:ind w:firstLine="540"/>
        <w:jc w:val="both"/>
      </w:pPr>
      <w:r>
        <w:t>При поступлении в Департамент заявления о предоставлении муниципальной услуги в письменной форме в выходной или нерабочий праздничный день регистрация заявления о предоставлении муниципальной услуги осуществляется в первый рабочий день, следующий за выходным или нерабочим праздничным днем.</w:t>
      </w:r>
    </w:p>
    <w:p w14:paraId="77741D11" w14:textId="77777777" w:rsidR="001C36D7" w:rsidRDefault="001C36D7">
      <w:pPr>
        <w:pStyle w:val="ConsPlusNormal"/>
        <w:spacing w:before="220"/>
        <w:ind w:firstLine="540"/>
        <w:jc w:val="both"/>
      </w:pPr>
      <w:r>
        <w:t>2.14. Показателями доступности и качества предоставления муниципальной услуги являются:</w:t>
      </w:r>
    </w:p>
    <w:p w14:paraId="3C8C160E" w14:textId="77777777" w:rsidR="001C36D7" w:rsidRDefault="001C36D7">
      <w:pPr>
        <w:pStyle w:val="ConsPlusNormal"/>
        <w:spacing w:before="220"/>
        <w:ind w:firstLine="540"/>
        <w:jc w:val="both"/>
      </w:pPr>
      <w:r>
        <w:t>- степень удовлетворенности граждан качеством и доступностью муниципальной услуги;</w:t>
      </w:r>
    </w:p>
    <w:p w14:paraId="6536E648" w14:textId="77777777" w:rsidR="001C36D7" w:rsidRDefault="001C36D7">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МФЦ;</w:t>
      </w:r>
    </w:p>
    <w:p w14:paraId="062D5823" w14:textId="77777777" w:rsidR="001C36D7" w:rsidRDefault="001C36D7">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14:paraId="149AF37C" w14:textId="77777777" w:rsidR="001C36D7" w:rsidRDefault="001C36D7">
      <w:pPr>
        <w:pStyle w:val="ConsPlusNormal"/>
        <w:spacing w:before="220"/>
        <w:ind w:firstLine="540"/>
        <w:jc w:val="both"/>
      </w:pPr>
      <w:r>
        <w:t>- соблюдение установленных нормативных сроков приема заявителя при подаче документов;</w:t>
      </w:r>
    </w:p>
    <w:p w14:paraId="177B9B70" w14:textId="77777777" w:rsidR="001C36D7" w:rsidRDefault="001C36D7">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14:paraId="7C06E4C9" w14:textId="77777777" w:rsidR="001C36D7" w:rsidRDefault="001C36D7">
      <w:pPr>
        <w:pStyle w:val="ConsPlusNormal"/>
        <w:spacing w:before="220"/>
        <w:ind w:firstLine="540"/>
        <w:jc w:val="both"/>
      </w:pPr>
      <w:r>
        <w:t>- соблюдение установленных нормативных сроков ожидания в очереди при подаче запроса;</w:t>
      </w:r>
    </w:p>
    <w:p w14:paraId="2F83EFB4" w14:textId="77777777" w:rsidR="001C36D7" w:rsidRDefault="001C36D7">
      <w:pPr>
        <w:pStyle w:val="ConsPlusNormal"/>
        <w:spacing w:before="220"/>
        <w:ind w:firstLine="540"/>
        <w:jc w:val="both"/>
      </w:pPr>
      <w:r>
        <w:t>- соблюдение установленных нормативных сроков ожидания в очереди при получении результата услуги;</w:t>
      </w:r>
    </w:p>
    <w:p w14:paraId="738F8974" w14:textId="77777777" w:rsidR="001C36D7" w:rsidRDefault="001C36D7">
      <w:pPr>
        <w:pStyle w:val="ConsPlusNormal"/>
        <w:spacing w:before="220"/>
        <w:ind w:firstLine="540"/>
        <w:jc w:val="both"/>
      </w:pPr>
      <w:r>
        <w:t>- соблюдение установленных нормативных сроков предоставления услуги;</w:t>
      </w:r>
    </w:p>
    <w:p w14:paraId="649928C4" w14:textId="77777777" w:rsidR="001C36D7" w:rsidRDefault="001C36D7">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14:paraId="62BDCA55" w14:textId="77777777" w:rsidR="001C36D7" w:rsidRDefault="001C36D7">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14:paraId="260804A2" w14:textId="77777777" w:rsidR="001C36D7" w:rsidRDefault="001C36D7">
      <w:pPr>
        <w:pStyle w:val="ConsPlusNormal"/>
        <w:spacing w:before="220"/>
        <w:ind w:firstLine="540"/>
        <w:jc w:val="both"/>
      </w:pPr>
      <w:r>
        <w:t>- проведение мониторинга качества предоставления муниципальной услуги от общего количества муниципальных услуг;</w:t>
      </w:r>
    </w:p>
    <w:p w14:paraId="1CA687F5" w14:textId="77777777" w:rsidR="001C36D7" w:rsidRDefault="001C36D7">
      <w:pPr>
        <w:pStyle w:val="ConsPlusNormal"/>
        <w:spacing w:before="220"/>
        <w:ind w:firstLine="540"/>
        <w:jc w:val="both"/>
      </w:pPr>
      <w:r>
        <w:t>- доля заявителей, которым услуга предоставлена в установленный срок;</w:t>
      </w:r>
    </w:p>
    <w:p w14:paraId="3BBA71F5" w14:textId="77777777" w:rsidR="001C36D7" w:rsidRDefault="001C36D7">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14:paraId="7AB2A76E" w14:textId="77777777" w:rsidR="001C36D7" w:rsidRDefault="001C36D7">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14:paraId="32CE2897" w14:textId="77777777" w:rsidR="001C36D7" w:rsidRDefault="001C36D7">
      <w:pPr>
        <w:pStyle w:val="ConsPlusNormal"/>
        <w:spacing w:before="220"/>
        <w:ind w:firstLine="540"/>
        <w:jc w:val="both"/>
      </w:pPr>
      <w:r>
        <w:t>2.15. Способы предоставления муниципальной услуги.</w:t>
      </w:r>
    </w:p>
    <w:p w14:paraId="29F7E5A0" w14:textId="77777777" w:rsidR="001C36D7" w:rsidRDefault="001C36D7">
      <w:pPr>
        <w:pStyle w:val="ConsPlusNormal"/>
        <w:spacing w:before="220"/>
        <w:ind w:firstLine="540"/>
        <w:jc w:val="both"/>
      </w:pPr>
      <w:r>
        <w:t>2.15.1. Форма предоставления заявления и документов, необходимых для предоставления результата муниципальной услуги:</w:t>
      </w:r>
    </w:p>
    <w:p w14:paraId="2630EA84" w14:textId="77777777" w:rsidR="001C36D7" w:rsidRDefault="001C36D7">
      <w:pPr>
        <w:pStyle w:val="ConsPlusNormal"/>
        <w:spacing w:before="220"/>
        <w:ind w:firstLine="540"/>
        <w:jc w:val="both"/>
      </w:pPr>
      <w:r>
        <w:t>на бумажном носителе:</w:t>
      </w:r>
    </w:p>
    <w:p w14:paraId="3DA1970E" w14:textId="77777777" w:rsidR="001C36D7" w:rsidRDefault="001C36D7">
      <w:pPr>
        <w:pStyle w:val="ConsPlusNormal"/>
        <w:spacing w:before="220"/>
        <w:ind w:firstLine="540"/>
        <w:jc w:val="both"/>
      </w:pPr>
      <w:r>
        <w:lastRenderedPageBreak/>
        <w:t>- при личном обращении заявителя в Департамент, канцелярию администрации, МАУ "МФЦ";</w:t>
      </w:r>
    </w:p>
    <w:p w14:paraId="7B2CCA66" w14:textId="77777777" w:rsidR="001C36D7" w:rsidRDefault="001C36D7">
      <w:pPr>
        <w:pStyle w:val="ConsPlusNormal"/>
        <w:spacing w:before="220"/>
        <w:ind w:firstLine="540"/>
        <w:jc w:val="both"/>
      </w:pPr>
      <w:r>
        <w:t>- почтовым отправлением в Департамент с уведомлением о вручении (при желании заявителя);</w:t>
      </w:r>
    </w:p>
    <w:p w14:paraId="005DB4DA" w14:textId="77777777" w:rsidR="001C36D7" w:rsidRDefault="001C36D7">
      <w:pPr>
        <w:pStyle w:val="ConsPlusNormal"/>
        <w:spacing w:before="220"/>
        <w:ind w:firstLine="540"/>
        <w:jc w:val="both"/>
      </w:pPr>
      <w:r>
        <w:t>- в форме электронного документа, подписанного усиленной квалифицированной электронной подписью, 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14:paraId="25EFC42C" w14:textId="77777777" w:rsidR="001C36D7" w:rsidRDefault="001C36D7">
      <w:pPr>
        <w:pStyle w:val="ConsPlusNormal"/>
        <w:spacing w:before="220"/>
        <w:ind w:firstLine="540"/>
        <w:jc w:val="both"/>
      </w:pPr>
      <w:r>
        <w:t>2.15.2. Форма предоставления результата муниципальной услуги:</w:t>
      </w:r>
    </w:p>
    <w:p w14:paraId="7A458F91" w14:textId="77777777" w:rsidR="001C36D7" w:rsidRDefault="001C36D7">
      <w:pPr>
        <w:pStyle w:val="ConsPlusNormal"/>
        <w:spacing w:before="220"/>
        <w:ind w:firstLine="540"/>
        <w:jc w:val="both"/>
      </w:pPr>
      <w:r>
        <w:t>1) на бумажном носителе:</w:t>
      </w:r>
    </w:p>
    <w:p w14:paraId="59A1B61E" w14:textId="77777777" w:rsidR="001C36D7" w:rsidRDefault="001C36D7">
      <w:pPr>
        <w:pStyle w:val="ConsPlusNormal"/>
        <w:spacing w:before="220"/>
        <w:ind w:firstLine="540"/>
        <w:jc w:val="both"/>
      </w:pPr>
      <w:r>
        <w:t>- при личном обращении заявителя в Департамент, канцелярию администрации;</w:t>
      </w:r>
    </w:p>
    <w:p w14:paraId="2BD49443" w14:textId="77777777" w:rsidR="001C36D7" w:rsidRDefault="001C36D7">
      <w:pPr>
        <w:pStyle w:val="ConsPlusNormal"/>
        <w:spacing w:before="220"/>
        <w:ind w:firstLine="540"/>
        <w:jc w:val="both"/>
      </w:pPr>
      <w:r>
        <w:t>- почтовым отправлением администрацией с уведомлением о вручении;</w:t>
      </w:r>
    </w:p>
    <w:p w14:paraId="15488F61" w14:textId="77777777" w:rsidR="001C36D7" w:rsidRDefault="001C36D7">
      <w:pPr>
        <w:pStyle w:val="ConsPlusNormal"/>
        <w:spacing w:before="220"/>
        <w:ind w:firstLine="540"/>
        <w:jc w:val="both"/>
      </w:pPr>
      <w:r>
        <w:t>2) в форме электронного документа, подписанного усиленной квалифицированной электронной подписью, 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14:paraId="1BB14931" w14:textId="77777777" w:rsidR="001C36D7" w:rsidRDefault="001C36D7">
      <w:pPr>
        <w:pStyle w:val="ConsPlusNormal"/>
        <w:spacing w:before="220"/>
        <w:ind w:firstLine="540"/>
        <w:jc w:val="both"/>
      </w:pPr>
      <w:r>
        <w:t>2.15.3. Форма направления запросов и получения документов в рамках межведомственного информационного взаимодействия:</w:t>
      </w:r>
    </w:p>
    <w:p w14:paraId="7B51A52E" w14:textId="77777777" w:rsidR="001C36D7" w:rsidRDefault="001C36D7">
      <w:pPr>
        <w:pStyle w:val="ConsPlusNormal"/>
        <w:spacing w:before="220"/>
        <w:ind w:firstLine="540"/>
        <w:jc w:val="both"/>
      </w:pPr>
      <w:r>
        <w:t>- в электронной форме - посредством системы межведомственного электронного взаимодействия (далее - СМЭВ);</w:t>
      </w:r>
    </w:p>
    <w:p w14:paraId="063AC163" w14:textId="77777777" w:rsidR="001C36D7" w:rsidRDefault="001C36D7">
      <w:pPr>
        <w:pStyle w:val="ConsPlusNormal"/>
        <w:spacing w:before="220"/>
        <w:ind w:firstLine="540"/>
        <w:jc w:val="both"/>
      </w:pPr>
      <w:r>
        <w:t>- на бумажном носителе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14:paraId="1719A731" w14:textId="77777777" w:rsidR="001C36D7" w:rsidRDefault="001C36D7">
      <w:pPr>
        <w:pStyle w:val="ConsPlusNormal"/>
        <w:spacing w:before="22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14:paraId="4E2FCD6E" w14:textId="77777777" w:rsidR="001C36D7" w:rsidRDefault="001C36D7">
      <w:pPr>
        <w:pStyle w:val="ConsPlusNormal"/>
        <w:spacing w:before="220"/>
        <w:ind w:firstLine="540"/>
        <w:jc w:val="both"/>
      </w:pPr>
      <w:r>
        <w:t>2.16. Требования к помещениям, в которых предоставляется муниципальная услуга.</w:t>
      </w:r>
    </w:p>
    <w:p w14:paraId="1AE8CB81" w14:textId="77777777" w:rsidR="001C36D7" w:rsidRDefault="001C36D7">
      <w:pPr>
        <w:pStyle w:val="ConsPlusNormal"/>
        <w:spacing w:before="220"/>
        <w:ind w:firstLine="540"/>
        <w:jc w:val="both"/>
      </w:pPr>
      <w:r>
        <w:t xml:space="preserve">2.16.1. Муниципальная услуга предоставляется в помещениях зданий, расположенных по адресам, указанным в </w:t>
      </w:r>
      <w:hyperlink w:anchor="P88">
        <w:r>
          <w:rPr>
            <w:color w:val="0000FF"/>
          </w:rPr>
          <w:t>подпунктах 2.4.1</w:t>
        </w:r>
      </w:hyperlink>
      <w:r>
        <w:t xml:space="preserve">, </w:t>
      </w:r>
      <w:hyperlink w:anchor="P100">
        <w:r>
          <w:rPr>
            <w:color w:val="0000FF"/>
          </w:rPr>
          <w:t>2.4.2</w:t>
        </w:r>
      </w:hyperlink>
      <w:r>
        <w:t xml:space="preserve"> настоящего Административного регламента.</w:t>
      </w:r>
    </w:p>
    <w:p w14:paraId="6FD3E5D5" w14:textId="77777777" w:rsidR="001C36D7" w:rsidRDefault="001C36D7">
      <w:pPr>
        <w:pStyle w:val="ConsPlusNormal"/>
        <w:spacing w:before="220"/>
        <w:ind w:firstLine="540"/>
        <w:jc w:val="both"/>
      </w:pPr>
      <w:r>
        <w:t xml:space="preserve">2.16.2. Помещения должны соответствовать </w:t>
      </w:r>
      <w:hyperlink r:id="rId43">
        <w:r>
          <w:rPr>
            <w:color w:val="0000FF"/>
          </w:rPr>
          <w:t>Требованиям</w:t>
        </w:r>
      </w:hyperlink>
      <w:r>
        <w:t xml:space="preserve">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N 40 "Об утверждении санитарных правил СП 2.2.3670-20 "Санитарно-эпидемиологические требования к условиям труда", а также </w:t>
      </w:r>
      <w:hyperlink r:id="rId44">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14:paraId="2F2511A5" w14:textId="77777777" w:rsidR="001C36D7" w:rsidRDefault="001C36D7">
      <w:pPr>
        <w:pStyle w:val="ConsPlusNormal"/>
        <w:spacing w:before="220"/>
        <w:ind w:firstLine="540"/>
        <w:jc w:val="both"/>
      </w:pPr>
      <w: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14:paraId="3C22A4C2" w14:textId="77777777" w:rsidR="001C36D7" w:rsidRDefault="001C36D7">
      <w:pPr>
        <w:pStyle w:val="ConsPlusNormal"/>
        <w:spacing w:before="220"/>
        <w:ind w:firstLine="540"/>
        <w:jc w:val="both"/>
      </w:pPr>
      <w:r>
        <w:t>2.16.4. На территории, прилегающей к месту предоставления муниципальной услуги, оборудуются места для парковки автотранспортных средств.</w:t>
      </w:r>
    </w:p>
    <w:p w14:paraId="18177AB3" w14:textId="77777777" w:rsidR="001C36D7" w:rsidRDefault="001C36D7">
      <w:pPr>
        <w:pStyle w:val="ConsPlusNormal"/>
        <w:spacing w:before="220"/>
        <w:ind w:firstLine="540"/>
        <w:jc w:val="both"/>
      </w:pPr>
      <w:r>
        <w:t xml:space="preserve">На стоянке должно быть не менее "указать количество" машино-мест, из них не менее 10% </w:t>
      </w:r>
      <w:r>
        <w:lastRenderedPageBreak/>
        <w:t>(но не менее одного машино-места)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7CADECC" w14:textId="77777777" w:rsidR="001C36D7" w:rsidRDefault="001C36D7">
      <w:pPr>
        <w:pStyle w:val="ConsPlusNormal"/>
        <w:spacing w:before="220"/>
        <w:ind w:firstLine="540"/>
        <w:jc w:val="both"/>
      </w:pPr>
      <w:r>
        <w:t>Места для парковки, указанные в настоящем подпункте, не должны занимать иные транспортные средства, за исключением случаев, предусмотренных правилами дорожного движения.</w:t>
      </w:r>
    </w:p>
    <w:p w14:paraId="1CD213AD" w14:textId="77777777" w:rsidR="001C36D7" w:rsidRDefault="001C36D7">
      <w:pPr>
        <w:pStyle w:val="ConsPlusNormal"/>
        <w:spacing w:before="220"/>
        <w:ind w:firstLine="540"/>
        <w:jc w:val="both"/>
      </w:pPr>
      <w:r>
        <w:t>Доступ заявителей (в том числе заявителей-инвалидов) к парковочным местам является бесплатным.</w:t>
      </w:r>
    </w:p>
    <w:p w14:paraId="424985FA" w14:textId="77777777" w:rsidR="001C36D7" w:rsidRDefault="001C36D7">
      <w:pPr>
        <w:pStyle w:val="ConsPlusNormal"/>
        <w:spacing w:before="220"/>
        <w:ind w:firstLine="540"/>
        <w:jc w:val="both"/>
      </w:pPr>
      <w:r>
        <w:t>2.16.5.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14:paraId="19A58F28" w14:textId="77777777" w:rsidR="001C36D7" w:rsidRDefault="001C36D7">
      <w:pPr>
        <w:pStyle w:val="ConsPlusNormal"/>
        <w:spacing w:before="220"/>
        <w:ind w:firstLine="540"/>
        <w:jc w:val="both"/>
      </w:pPr>
      <w:r>
        <w:t>2.16.6.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14:paraId="7F71A202" w14:textId="77777777" w:rsidR="001C36D7" w:rsidRDefault="001C36D7">
      <w:pPr>
        <w:pStyle w:val="ConsPlusNormal"/>
        <w:spacing w:before="220"/>
        <w:ind w:firstLine="540"/>
        <w:jc w:val="both"/>
      </w:pPr>
      <w:r>
        <w:t>2.16.7.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14:paraId="45611492" w14:textId="77777777" w:rsidR="001C36D7" w:rsidRDefault="001C36D7">
      <w:pPr>
        <w:pStyle w:val="ConsPlusNormal"/>
        <w:spacing w:before="220"/>
        <w:ind w:firstLine="540"/>
        <w:jc w:val="both"/>
      </w:pPr>
      <w:r>
        <w:t>2.16.8.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385F09F8" w14:textId="77777777" w:rsidR="001C36D7" w:rsidRDefault="001C36D7">
      <w:pPr>
        <w:pStyle w:val="ConsPlusNormal"/>
        <w:spacing w:before="220"/>
        <w:ind w:firstLine="540"/>
        <w:jc w:val="both"/>
      </w:pPr>
      <w:r>
        <w:t>2.16.9.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14:paraId="310E3C45" w14:textId="77777777" w:rsidR="001C36D7" w:rsidRDefault="001C36D7">
      <w:pPr>
        <w:pStyle w:val="ConsPlusNormal"/>
        <w:spacing w:before="220"/>
        <w:ind w:firstLine="540"/>
        <w:jc w:val="both"/>
      </w:pPr>
      <w:r>
        <w:t>2.16.10.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0A2B005B" w14:textId="77777777" w:rsidR="001C36D7" w:rsidRDefault="001C36D7">
      <w:pPr>
        <w:pStyle w:val="ConsPlusNormal"/>
        <w:spacing w:before="220"/>
        <w:ind w:firstLine="540"/>
        <w:jc w:val="both"/>
      </w:pPr>
      <w:r>
        <w:t>2.16.11.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14:paraId="2EB95C01" w14:textId="77777777" w:rsidR="001C36D7" w:rsidRDefault="001C36D7">
      <w:pPr>
        <w:pStyle w:val="ConsPlusNormal"/>
        <w:spacing w:before="220"/>
        <w:ind w:firstLine="540"/>
        <w:jc w:val="both"/>
      </w:pPr>
      <w:r>
        <w:t>2.16.12.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14:paraId="180B6E01" w14:textId="77777777" w:rsidR="001C36D7" w:rsidRDefault="001C36D7">
      <w:pPr>
        <w:pStyle w:val="ConsPlusNormal"/>
        <w:spacing w:before="220"/>
        <w:ind w:firstLine="540"/>
        <w:jc w:val="both"/>
      </w:pPr>
      <w:r>
        <w:lastRenderedPageBreak/>
        <w:t>2.17. Порядок информирования о правилах предоставления муниципальной услуги.</w:t>
      </w:r>
    </w:p>
    <w:p w14:paraId="0987D576" w14:textId="77777777" w:rsidR="001C36D7" w:rsidRDefault="001C36D7">
      <w:pPr>
        <w:pStyle w:val="ConsPlusNormal"/>
        <w:spacing w:before="220"/>
        <w:ind w:firstLine="540"/>
        <w:jc w:val="both"/>
      </w:pPr>
      <w:r>
        <w:t>2.17.1. Информирование осуществляется в форме устных консультаций при личном обращении заявителя в Управление или МАУ "МФЦ", либо посредством телефонной связи, либо в форме письменных ответов на письменное обращение заявителя. Также путем размещения информации в информационно-телекоммуникационной сети Интернет на официальном портале администрации городского округа Тольятти и на портале "Мои документы" по Самарской области, на Едином (http://www.gosuslugi.ru) и Региональном (http://pgu.samregion.ru) порталах государственных и муниципальных услуг (функций).</w:t>
      </w:r>
    </w:p>
    <w:p w14:paraId="3B14D314" w14:textId="77777777" w:rsidR="001C36D7" w:rsidRDefault="001C36D7">
      <w:pPr>
        <w:pStyle w:val="ConsPlusNormal"/>
        <w:spacing w:before="220"/>
        <w:ind w:firstLine="540"/>
        <w:jc w:val="both"/>
      </w:pPr>
      <w:r>
        <w:t>2.17.2. Информирование осуществляют специалисты Управления, сотрудники МАУ "МФЦ", ответственные за информирование.</w:t>
      </w:r>
    </w:p>
    <w:p w14:paraId="28F27D7C" w14:textId="77777777" w:rsidR="001C36D7" w:rsidRDefault="001C36D7">
      <w:pPr>
        <w:pStyle w:val="ConsPlusNormal"/>
        <w:spacing w:before="220"/>
        <w:ind w:firstLine="540"/>
        <w:jc w:val="both"/>
      </w:pPr>
      <w:r>
        <w:t>2.17.3. При информировании заявителю должны быть предоставлены полные, точные и понятные ответы на следующие вопросы:</w:t>
      </w:r>
    </w:p>
    <w:p w14:paraId="79C4C201" w14:textId="77777777" w:rsidR="001C36D7" w:rsidRDefault="001C36D7">
      <w:pPr>
        <w:pStyle w:val="ConsPlusNormal"/>
        <w:spacing w:before="220"/>
        <w:ind w:firstLine="540"/>
        <w:jc w:val="both"/>
      </w:pPr>
      <w:r>
        <w:t>- о сроках предоставления услуги;</w:t>
      </w:r>
    </w:p>
    <w:p w14:paraId="0C5396E7" w14:textId="77777777" w:rsidR="001C36D7" w:rsidRDefault="001C36D7">
      <w:pPr>
        <w:pStyle w:val="ConsPlusNormal"/>
        <w:spacing w:before="220"/>
        <w:ind w:firstLine="540"/>
        <w:jc w:val="both"/>
      </w:pPr>
      <w:r>
        <w:t>- о перечне документов, необходимых для предоставления услуги;</w:t>
      </w:r>
    </w:p>
    <w:p w14:paraId="7DD0DD2D" w14:textId="77777777" w:rsidR="001C36D7" w:rsidRDefault="001C36D7">
      <w:pPr>
        <w:pStyle w:val="ConsPlusNormal"/>
        <w:spacing w:before="220"/>
        <w:ind w:firstLine="540"/>
        <w:jc w:val="both"/>
      </w:pPr>
      <w:r>
        <w:t>- о ходе предоставления услуги на момент обращения.</w:t>
      </w:r>
    </w:p>
    <w:p w14:paraId="50C20F91" w14:textId="77777777" w:rsidR="001C36D7" w:rsidRDefault="001C36D7">
      <w:pPr>
        <w:pStyle w:val="ConsPlusNormal"/>
        <w:spacing w:before="220"/>
        <w:ind w:firstLine="540"/>
        <w:jc w:val="both"/>
      </w:pPr>
      <w:r>
        <w:t>2.17.4. Если специалист Управления, МАУ "МФЦ" не может ответить на поставленный вопрос самостоятельно или подготовка ответа требует продолжительного времени, заявителю предлагается направить письменное обращение либо назначается другое время для получения информации по вопросам порядка предоставления услуги.</w:t>
      </w:r>
    </w:p>
    <w:p w14:paraId="3FDC1035" w14:textId="77777777" w:rsidR="001C36D7" w:rsidRDefault="001C36D7">
      <w:pPr>
        <w:pStyle w:val="ConsPlusNormal"/>
        <w:spacing w:before="220"/>
        <w:ind w:firstLine="540"/>
        <w:jc w:val="both"/>
      </w:pPr>
      <w:r>
        <w:t>2.17.5. Устное консультирование посредством телефонной связи осуществляется:</w:t>
      </w:r>
    </w:p>
    <w:p w14:paraId="7866959F" w14:textId="77777777" w:rsidR="001C36D7" w:rsidRDefault="001C36D7">
      <w:pPr>
        <w:pStyle w:val="ConsPlusNormal"/>
        <w:spacing w:before="220"/>
        <w:ind w:firstLine="540"/>
        <w:jc w:val="both"/>
      </w:pPr>
      <w:r>
        <w:t xml:space="preserve">- Управлением по вопросам в части принятия решения о проведении аукциона на право заключения договора на размещение Объекта по следующим номерам: 8 (8482) 54-44-33 (3009), 8 (8482) 54-36-19, 8 (8482) 54-38-25, 8 (8482) 54-44-33 (3619), 8 (8482) 54-44-33(3574), 8 (8482) 54-30-05, в соответствии с графиком работы, указанным в </w:t>
      </w:r>
      <w:hyperlink w:anchor="P88">
        <w:r>
          <w:rPr>
            <w:color w:val="0000FF"/>
          </w:rPr>
          <w:t>пункте 2.4.1</w:t>
        </w:r>
      </w:hyperlink>
      <w:r>
        <w:t xml:space="preserve"> Административного регламента;</w:t>
      </w:r>
    </w:p>
    <w:p w14:paraId="1286E2D6" w14:textId="77777777" w:rsidR="001C36D7" w:rsidRDefault="001C36D7">
      <w:pPr>
        <w:pStyle w:val="ConsPlusNormal"/>
        <w:spacing w:before="220"/>
        <w:ind w:firstLine="540"/>
        <w:jc w:val="both"/>
      </w:pPr>
      <w:r>
        <w:t>- МАУ "МФЦ" по телефону контактного центра 8 (8482) 51-21-21.</w:t>
      </w:r>
    </w:p>
    <w:p w14:paraId="5BB8D8C6" w14:textId="77777777" w:rsidR="001C36D7" w:rsidRDefault="001C36D7">
      <w:pPr>
        <w:pStyle w:val="ConsPlusNormal"/>
        <w:spacing w:before="220"/>
        <w:ind w:firstLine="540"/>
        <w:jc w:val="both"/>
      </w:pPr>
      <w:r>
        <w:t>2.17.6. Консультирование по телефону осуществляется в пределах 5 минут. При консультировании по телефону специалист Управления, сотрудник МАУ "МФЦ", ответственный за информирование,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14:paraId="5D610423" w14:textId="77777777" w:rsidR="001C36D7" w:rsidRDefault="001C36D7">
      <w:pPr>
        <w:pStyle w:val="ConsPlusNormal"/>
        <w:spacing w:before="220"/>
        <w:ind w:firstLine="540"/>
        <w:jc w:val="both"/>
      </w:pPr>
      <w:r>
        <w:t>2.17.7. 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p>
    <w:p w14:paraId="6DE8953E" w14:textId="77777777" w:rsidR="001C36D7" w:rsidRDefault="001C36D7">
      <w:pPr>
        <w:pStyle w:val="ConsPlusNormal"/>
        <w:spacing w:before="220"/>
        <w:ind w:firstLine="540"/>
        <w:jc w:val="both"/>
      </w:pPr>
      <w:r>
        <w:t>2.17.8. При ответах на телефонные звонки и устные обращения специалист Управления, сотрудник МАУ "МФЦ", ответственный за информирование,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14:paraId="0EB26642" w14:textId="77777777" w:rsidR="001C36D7" w:rsidRDefault="001C36D7">
      <w:pPr>
        <w:pStyle w:val="ConsPlusNormal"/>
        <w:spacing w:before="220"/>
        <w:ind w:firstLine="540"/>
        <w:jc w:val="both"/>
      </w:pPr>
      <w:r>
        <w:t xml:space="preserve">2.17.9. На информационных стендах в местах предоставления муниципальной услуги, а также в информационно-телекоммуникационной сети Интернет на официальном портале администрации </w:t>
      </w:r>
      <w:r>
        <w:lastRenderedPageBreak/>
        <w:t>городского округа Тольятти, а также на портале "Мои документы" по Самарской области размещается следующая информация:</w:t>
      </w:r>
    </w:p>
    <w:p w14:paraId="6D09B9D5" w14:textId="77777777" w:rsidR="001C36D7" w:rsidRDefault="001C36D7">
      <w:pPr>
        <w:pStyle w:val="ConsPlusNormal"/>
        <w:spacing w:before="220"/>
        <w:ind w:firstLine="540"/>
        <w:jc w:val="both"/>
      </w:pPr>
      <w:r>
        <w:t>- информация в текстовом виде и в виде блок-схем, наглядно отображающая алгоритм выполнения административных процедур получения муниципальной услуги;</w:t>
      </w:r>
    </w:p>
    <w:p w14:paraId="292B01A3" w14:textId="77777777" w:rsidR="001C36D7" w:rsidRDefault="001C36D7">
      <w:pPr>
        <w:pStyle w:val="ConsPlusNormal"/>
        <w:spacing w:before="220"/>
        <w:ind w:firstLine="540"/>
        <w:jc w:val="both"/>
      </w:pPr>
      <w:r>
        <w:t>- информация о местонахождении, номерах телефонов, адресах электронной почты, адресе раздела на официальном портале администрации городского округа Тольятти, департамента, МАУ "МФЦ";</w:t>
      </w:r>
    </w:p>
    <w:p w14:paraId="71EA9B5C" w14:textId="77777777" w:rsidR="001C36D7" w:rsidRDefault="001C36D7">
      <w:pPr>
        <w:pStyle w:val="ConsPlusNormal"/>
        <w:spacing w:before="220"/>
        <w:ind w:firstLine="540"/>
        <w:jc w:val="both"/>
      </w:pPr>
      <w:r>
        <w:t>- перечень документов, необходимых для предоставления муниципальной услуги;</w:t>
      </w:r>
    </w:p>
    <w:p w14:paraId="50570DC2" w14:textId="77777777" w:rsidR="001C36D7" w:rsidRDefault="001C36D7">
      <w:pPr>
        <w:pStyle w:val="ConsPlusNormal"/>
        <w:spacing w:before="220"/>
        <w:ind w:firstLine="540"/>
        <w:jc w:val="both"/>
      </w:pPr>
      <w:r>
        <w:t>- бланки заявлений и образцы их заполнения.</w:t>
      </w:r>
    </w:p>
    <w:p w14:paraId="36B7B6B3" w14:textId="77777777" w:rsidR="001C36D7" w:rsidRDefault="001C36D7">
      <w:pPr>
        <w:pStyle w:val="ConsPlusNormal"/>
        <w:spacing w:before="220"/>
        <w:ind w:firstLine="540"/>
        <w:jc w:val="both"/>
      </w:pPr>
      <w:r>
        <w:t>2.17.10. Подготовка информации о порядке предоставления услуги, подлежащей размещению на стендах в местах предоставления услуги, а также в информационно-телекоммуникационной сети Интернет на официальном портале администрации городского округа Тольятти, осуществляется специалистами Управления, Отдела, управления земельных ресурсов.</w:t>
      </w:r>
    </w:p>
    <w:p w14:paraId="40E8C818" w14:textId="77777777" w:rsidR="001C36D7" w:rsidRDefault="001C36D7">
      <w:pPr>
        <w:pStyle w:val="ConsPlusNormal"/>
        <w:spacing w:before="220"/>
        <w:ind w:firstLine="540"/>
        <w:jc w:val="both"/>
      </w:pPr>
      <w:r>
        <w:t>Подготовку информации о порядке предоставления услуги, подлежащей размещению на стендах в местах предоставления услуги в МАУ "МФЦ", а также на портале "Мои документы" по Самарской области, осуществляют должностные лица МАУ "МФЦ".</w:t>
      </w:r>
    </w:p>
    <w:p w14:paraId="3D511D1B" w14:textId="77777777" w:rsidR="001C36D7" w:rsidRDefault="001C36D7">
      <w:pPr>
        <w:pStyle w:val="ConsPlusNormal"/>
        <w:spacing w:before="220"/>
        <w:ind w:firstLine="540"/>
        <w:jc w:val="both"/>
      </w:pPr>
      <w:r>
        <w:t>2.17.11. Обновление информации производится при необходимости в течение 3 рабочих дней после изменения порядка предоставления муниципальной услуги.</w:t>
      </w:r>
    </w:p>
    <w:p w14:paraId="6BD66D39" w14:textId="77777777" w:rsidR="001C36D7" w:rsidRDefault="001C36D7">
      <w:pPr>
        <w:pStyle w:val="ConsPlusNormal"/>
        <w:spacing w:before="220"/>
        <w:ind w:firstLine="540"/>
        <w:jc w:val="both"/>
      </w:pPr>
      <w:r>
        <w:t>2.17.12.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несут руководитель управления муниципальных услуг и мониторинга градостроительной деятельности, ответственность за размещение актуальной информации в здании МАУ "МФЦ" несут должностные лица МАУ "МФЦ".</w:t>
      </w:r>
    </w:p>
    <w:p w14:paraId="1C290A70" w14:textId="77777777" w:rsidR="001C36D7" w:rsidRDefault="001C36D7">
      <w:pPr>
        <w:pStyle w:val="ConsPlusNormal"/>
        <w:jc w:val="both"/>
      </w:pPr>
    </w:p>
    <w:p w14:paraId="6D821F5C" w14:textId="77777777" w:rsidR="001C36D7" w:rsidRDefault="001C36D7">
      <w:pPr>
        <w:pStyle w:val="ConsPlusTitle"/>
        <w:jc w:val="center"/>
        <w:outlineLvl w:val="1"/>
      </w:pPr>
      <w:r>
        <w:t>III. Состав, последовательность и сроки выполнения</w:t>
      </w:r>
    </w:p>
    <w:p w14:paraId="33FA00DD" w14:textId="77777777" w:rsidR="001C36D7" w:rsidRDefault="001C36D7">
      <w:pPr>
        <w:pStyle w:val="ConsPlusTitle"/>
        <w:jc w:val="center"/>
      </w:pPr>
      <w:r>
        <w:t>административных процедур, требования к порядку</w:t>
      </w:r>
    </w:p>
    <w:p w14:paraId="18FFDC41" w14:textId="77777777" w:rsidR="001C36D7" w:rsidRDefault="001C36D7">
      <w:pPr>
        <w:pStyle w:val="ConsPlusTitle"/>
        <w:jc w:val="center"/>
      </w:pPr>
      <w:r>
        <w:t>их выполнения, в том числе особенности выполнения</w:t>
      </w:r>
    </w:p>
    <w:p w14:paraId="2AB16568" w14:textId="77777777" w:rsidR="001C36D7" w:rsidRDefault="001C36D7">
      <w:pPr>
        <w:pStyle w:val="ConsPlusTitle"/>
        <w:jc w:val="center"/>
      </w:pPr>
      <w:r>
        <w:t>административных процедур в электронной форме, а также</w:t>
      </w:r>
    </w:p>
    <w:p w14:paraId="728C1EAB" w14:textId="77777777" w:rsidR="001C36D7" w:rsidRDefault="001C36D7">
      <w:pPr>
        <w:pStyle w:val="ConsPlusTitle"/>
        <w:jc w:val="center"/>
      </w:pPr>
      <w:r>
        <w:t>особенности выполнения административных процедур</w:t>
      </w:r>
    </w:p>
    <w:p w14:paraId="048188CD" w14:textId="77777777" w:rsidR="001C36D7" w:rsidRDefault="001C36D7">
      <w:pPr>
        <w:pStyle w:val="ConsPlusTitle"/>
        <w:jc w:val="center"/>
      </w:pPr>
      <w:r>
        <w:t>в многофункциональных центрах</w:t>
      </w:r>
    </w:p>
    <w:p w14:paraId="7869CB8E" w14:textId="77777777" w:rsidR="001C36D7" w:rsidRDefault="001C36D7">
      <w:pPr>
        <w:pStyle w:val="ConsPlusNormal"/>
        <w:jc w:val="both"/>
      </w:pPr>
    </w:p>
    <w:p w14:paraId="0DB2F170" w14:textId="77777777" w:rsidR="001C36D7" w:rsidRDefault="001C36D7">
      <w:pPr>
        <w:pStyle w:val="ConsPlusNormal"/>
        <w:ind w:firstLine="540"/>
        <w:jc w:val="both"/>
      </w:pPr>
      <w:r>
        <w:t>3.1. Предоставление муниципальной услуги включает в себя следующие административные процедуры:</w:t>
      </w:r>
    </w:p>
    <w:p w14:paraId="24E50A10" w14:textId="77777777" w:rsidR="001C36D7" w:rsidRDefault="001C36D7">
      <w:pPr>
        <w:pStyle w:val="ConsPlusNormal"/>
        <w:spacing w:before="220"/>
        <w:ind w:firstLine="540"/>
        <w:jc w:val="both"/>
      </w:pPr>
      <w:r>
        <w:t>- прием, проверка и регистрация заявления и документов, необходимых для предоставления муниципальной услуги;</w:t>
      </w:r>
    </w:p>
    <w:p w14:paraId="01BFE062" w14:textId="77777777" w:rsidR="001C36D7" w:rsidRDefault="001C36D7">
      <w:pPr>
        <w:pStyle w:val="ConsPlusNormal"/>
        <w:spacing w:before="220"/>
        <w:ind w:firstLine="540"/>
        <w:jc w:val="both"/>
      </w:pPr>
      <w:r>
        <w:t>- передача заявления и документов, необходимых для предоставления муниципальной услуги, из МАУ "МФЦ" в Департамент (в случае обращения заявителя в МАУ "МФЦ");</w:t>
      </w:r>
    </w:p>
    <w:p w14:paraId="390FB78A" w14:textId="77777777" w:rsidR="001C36D7" w:rsidRDefault="001C36D7">
      <w:pPr>
        <w:pStyle w:val="ConsPlusNormal"/>
        <w:spacing w:before="220"/>
        <w:ind w:firstLine="540"/>
        <w:jc w:val="both"/>
      </w:pPr>
      <w:r>
        <w:t>- рассмотрение заявления и документов, необходимых для предоставления муниципальной услуги, подготовка проекта решения о предоставлении (об отказе в предоставлении) муниципальной услуги;</w:t>
      </w:r>
    </w:p>
    <w:p w14:paraId="2B00FBDC" w14:textId="77777777" w:rsidR="001C36D7" w:rsidRDefault="001C36D7">
      <w:pPr>
        <w:pStyle w:val="ConsPlusNormal"/>
        <w:spacing w:before="220"/>
        <w:ind w:firstLine="540"/>
        <w:jc w:val="both"/>
      </w:pPr>
      <w:r>
        <w:t>- согласование и принятие решения о предоставлении муниципальной услуги;</w:t>
      </w:r>
    </w:p>
    <w:p w14:paraId="5FCADF6B" w14:textId="77777777" w:rsidR="001C36D7" w:rsidRDefault="001C36D7">
      <w:pPr>
        <w:pStyle w:val="ConsPlusNormal"/>
        <w:spacing w:before="220"/>
        <w:ind w:firstLine="540"/>
        <w:jc w:val="both"/>
      </w:pPr>
      <w:r>
        <w:t>- выдача (направление) результата предоставления муниципальной услуги заявителю.</w:t>
      </w:r>
    </w:p>
    <w:p w14:paraId="04E9E411" w14:textId="77777777" w:rsidR="001C36D7" w:rsidRDefault="001C36D7">
      <w:pPr>
        <w:pStyle w:val="ConsPlusNormal"/>
        <w:spacing w:before="220"/>
        <w:ind w:firstLine="540"/>
        <w:jc w:val="both"/>
      </w:pPr>
      <w:hyperlink w:anchor="P832">
        <w:r>
          <w:rPr>
            <w:color w:val="0000FF"/>
          </w:rPr>
          <w:t>Блок-схема</w:t>
        </w:r>
      </w:hyperlink>
      <w:r>
        <w:t xml:space="preserve"> административных процедур приведена в приложении N 3 к Административному регламенту.</w:t>
      </w:r>
    </w:p>
    <w:p w14:paraId="1BDF0BA3" w14:textId="77777777" w:rsidR="001C36D7" w:rsidRDefault="001C36D7">
      <w:pPr>
        <w:pStyle w:val="ConsPlusNormal"/>
        <w:spacing w:before="220"/>
        <w:ind w:firstLine="540"/>
        <w:jc w:val="both"/>
      </w:pPr>
      <w:r>
        <w:t>3.2. Прием, проверка и регистрация заявления и документов, необходимых для предоставления муниципальной услуги.</w:t>
      </w:r>
    </w:p>
    <w:p w14:paraId="56CE2D2D" w14:textId="77777777" w:rsidR="001C36D7" w:rsidRDefault="001C36D7">
      <w:pPr>
        <w:pStyle w:val="ConsPlusNormal"/>
        <w:spacing w:before="220"/>
        <w:ind w:firstLine="540"/>
        <w:jc w:val="both"/>
      </w:pPr>
      <w:r>
        <w:t>3.2.1. Прием, проверка и регистрация заявления и документов, необходимых для предоставления муниципальной услуги, при личном обращении заявителя в администрацию городского округа Тольятти.</w:t>
      </w:r>
    </w:p>
    <w:p w14:paraId="3EA803B2" w14:textId="77777777" w:rsidR="001C36D7" w:rsidRDefault="001C36D7">
      <w:pPr>
        <w:pStyle w:val="ConsPlusNormal"/>
        <w:spacing w:before="220"/>
        <w:ind w:firstLine="540"/>
        <w:jc w:val="both"/>
      </w:pPr>
      <w:r>
        <w:t>3.2.1.1. Основанием начала выполнения административной процедуры является личное обращение заявителя за предоставлением муниципальной услуги в бюро документооборота Департамента с документами, необходимыми для предоставления муниципальной услуги.</w:t>
      </w:r>
    </w:p>
    <w:p w14:paraId="4EA2902A" w14:textId="77777777" w:rsidR="001C36D7" w:rsidRDefault="001C36D7">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14:paraId="4D81868E" w14:textId="77777777" w:rsidR="001C36D7" w:rsidRDefault="001C36D7">
      <w:pPr>
        <w:pStyle w:val="ConsPlusNormal"/>
        <w:spacing w:before="220"/>
        <w:ind w:firstLine="540"/>
        <w:jc w:val="both"/>
      </w:pPr>
      <w:r>
        <w:t>3.2.1.2. Прием и регистрацию заявления и документов, необходимых для предоставления муниципальной услуги, осуществляет специалист Департамента, ответственный за прием и регистрацию документов, необходимых для предоставления муниципальной услуги, а именно специалист бюро документооборота Департамента.</w:t>
      </w:r>
    </w:p>
    <w:p w14:paraId="7D13D39E" w14:textId="77777777" w:rsidR="001C36D7" w:rsidRDefault="001C36D7">
      <w:pPr>
        <w:pStyle w:val="ConsPlusNormal"/>
        <w:spacing w:before="220"/>
        <w:ind w:firstLine="540"/>
        <w:jc w:val="both"/>
      </w:pPr>
      <w:r>
        <w:t>3.2.1.3. Специалист бюро документооборота Департамента:</w:t>
      </w:r>
    </w:p>
    <w:p w14:paraId="7CAA5306" w14:textId="77777777" w:rsidR="001C36D7" w:rsidRDefault="001C36D7">
      <w:pPr>
        <w:pStyle w:val="ConsPlusNormal"/>
        <w:spacing w:before="220"/>
        <w:ind w:firstLine="540"/>
        <w:jc w:val="both"/>
      </w:pPr>
      <w:r>
        <w:t xml:space="preserve">при личном обращении заявителя проверяет комплектность и правильность оформления документов, также проверяет представленные документы на наличие оснований, являющихся основанием для отказа в приеме документов в соответствии с </w:t>
      </w:r>
      <w:hyperlink w:anchor="P282">
        <w:r>
          <w:rPr>
            <w:color w:val="0000FF"/>
          </w:rPr>
          <w:t>пунктом 2.9</w:t>
        </w:r>
      </w:hyperlink>
      <w:r>
        <w:t xml:space="preserve"> настоящего Административного регламента, необходимых для предоставления муниципальной услуги, удостоверяется, что:</w:t>
      </w:r>
    </w:p>
    <w:p w14:paraId="2D400C7C" w14:textId="77777777" w:rsidR="001C36D7" w:rsidRDefault="001C36D7">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D2BBBE7" w14:textId="77777777" w:rsidR="001C36D7" w:rsidRDefault="001C36D7">
      <w:pPr>
        <w:pStyle w:val="ConsPlusNormal"/>
        <w:spacing w:before="220"/>
        <w:ind w:firstLine="540"/>
        <w:jc w:val="both"/>
      </w:pPr>
      <w:r>
        <w:t>- тексты заявления и документов написаны разборчиво, наименование юридических лиц - без сокращения, с указанием их мест нахождения;</w:t>
      </w:r>
    </w:p>
    <w:p w14:paraId="61D45200" w14:textId="77777777" w:rsidR="001C36D7" w:rsidRDefault="001C36D7">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14:paraId="295AB5F9" w14:textId="77777777" w:rsidR="001C36D7" w:rsidRDefault="001C36D7">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14:paraId="1803E17C" w14:textId="77777777" w:rsidR="001C36D7" w:rsidRDefault="001C36D7">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14:paraId="67EE0539" w14:textId="77777777" w:rsidR="001C36D7" w:rsidRDefault="001C36D7">
      <w:pPr>
        <w:pStyle w:val="ConsPlusNormal"/>
        <w:spacing w:before="220"/>
        <w:ind w:firstLine="540"/>
        <w:jc w:val="both"/>
      </w:pPr>
      <w:r>
        <w:t>- форма представления документов соответствует требованиям, установленным административным регламентом (копия/оригинал);</w:t>
      </w:r>
    </w:p>
    <w:p w14:paraId="314B37DF" w14:textId="77777777" w:rsidR="001C36D7" w:rsidRDefault="001C36D7">
      <w:pPr>
        <w:pStyle w:val="ConsPlusNormal"/>
        <w:spacing w:before="220"/>
        <w:ind w:firstLine="540"/>
        <w:jc w:val="both"/>
      </w:pPr>
      <w: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2DAB2986" w14:textId="77777777" w:rsidR="001C36D7" w:rsidRDefault="001C36D7">
      <w:pPr>
        <w:pStyle w:val="ConsPlusNormal"/>
        <w:spacing w:before="220"/>
        <w:ind w:firstLine="540"/>
        <w:jc w:val="both"/>
      </w:pPr>
      <w:r>
        <w:t xml:space="preserve">- </w:t>
      </w:r>
      <w:hyperlink w:anchor="P658">
        <w:r>
          <w:rPr>
            <w:color w:val="0000FF"/>
          </w:rPr>
          <w:t>заявление</w:t>
        </w:r>
      </w:hyperlink>
      <w:r>
        <w:t xml:space="preserve"> о предоставлении муниципальной услуги оформлено согласно приложению N 1 к </w:t>
      </w:r>
      <w:r>
        <w:lastRenderedPageBreak/>
        <w:t>настоящему административному регламенту;</w:t>
      </w:r>
    </w:p>
    <w:p w14:paraId="1A64C669" w14:textId="77777777" w:rsidR="001C36D7" w:rsidRDefault="001C36D7">
      <w:pPr>
        <w:pStyle w:val="ConsPlusNormal"/>
        <w:spacing w:before="220"/>
        <w:ind w:firstLine="540"/>
        <w:jc w:val="both"/>
      </w:pPr>
      <w:r>
        <w:t>- заявление подписано заявителем;</w:t>
      </w:r>
    </w:p>
    <w:p w14:paraId="271C5D9F" w14:textId="77777777" w:rsidR="001C36D7" w:rsidRDefault="001C36D7">
      <w:pPr>
        <w:pStyle w:val="ConsPlusNormal"/>
        <w:spacing w:before="220"/>
        <w:ind w:firstLine="540"/>
        <w:jc w:val="both"/>
      </w:pPr>
      <w:r>
        <w:t>- в заявлении заявителем указан способ получения результата оказания муниципальной услуги.</w:t>
      </w:r>
    </w:p>
    <w:p w14:paraId="06406E70" w14:textId="77777777" w:rsidR="001C36D7" w:rsidRDefault="001C36D7">
      <w:pPr>
        <w:pStyle w:val="ConsPlusNormal"/>
        <w:spacing w:before="220"/>
        <w:ind w:firstLine="540"/>
        <w:jc w:val="both"/>
      </w:pPr>
      <w:r>
        <w:t>3.2.1.4. Если представленные вместе с оригиналами копии документов нотариально не заверены, сличив копии документов с их оригиналами, специалист бюро документооборота выполняет на таких копиях надпись об их соответствии оригиналам, заверяет своей подписью с указанием фамилии и инициалов.</w:t>
      </w:r>
    </w:p>
    <w:p w14:paraId="70D971B6" w14:textId="77777777" w:rsidR="001C36D7" w:rsidRDefault="001C36D7">
      <w:pPr>
        <w:pStyle w:val="ConsPlusNormal"/>
        <w:spacing w:before="220"/>
        <w:ind w:firstLine="540"/>
        <w:jc w:val="both"/>
      </w:pPr>
      <w:bookmarkStart w:id="15" w:name="P414"/>
      <w:bookmarkEnd w:id="15"/>
      <w:r>
        <w:t>3.2.1.5. В случае отсутствия оснований для отказа в приеме документов специалист регистрирует заявление на предоставление муниципальной услуги в электронном журнале СЭД "ДЕЛО", обеспечивающем сохранность сведений о регистрации документов, и передает заявление с прилагаемыми документами специалисту Департамента.</w:t>
      </w:r>
    </w:p>
    <w:p w14:paraId="60EC47B4" w14:textId="77777777" w:rsidR="001C36D7" w:rsidRDefault="001C36D7">
      <w:pPr>
        <w:pStyle w:val="ConsPlusNormal"/>
        <w:spacing w:before="220"/>
        <w:ind w:firstLine="540"/>
        <w:jc w:val="both"/>
      </w:pPr>
      <w:r>
        <w:t xml:space="preserve">3.2.1.6. Максимальный срок выполнения административной процедуры, предусмотренной </w:t>
      </w:r>
      <w:hyperlink w:anchor="P414">
        <w:r>
          <w:rPr>
            <w:color w:val="0000FF"/>
          </w:rPr>
          <w:t>пунктом 3.2.1.5</w:t>
        </w:r>
      </w:hyperlink>
      <w:r>
        <w:t xml:space="preserve"> Административного регламента, составляет 30 минут.</w:t>
      </w:r>
    </w:p>
    <w:p w14:paraId="6387B681" w14:textId="77777777" w:rsidR="001C36D7" w:rsidRDefault="001C36D7">
      <w:pPr>
        <w:pStyle w:val="ConsPlusNormal"/>
        <w:spacing w:before="220"/>
        <w:ind w:firstLine="540"/>
        <w:jc w:val="both"/>
      </w:pPr>
      <w:r>
        <w:t xml:space="preserve">3.2.1.7. При наличии оснований для отказа в приеме документов, указанных в </w:t>
      </w:r>
      <w:hyperlink w:anchor="P282">
        <w:r>
          <w:rPr>
            <w:color w:val="0000FF"/>
          </w:rPr>
          <w:t>пункте 2.9</w:t>
        </w:r>
      </w:hyperlink>
      <w:r>
        <w:t xml:space="preserve"> настоящего Регламента, специалист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 и возвращает документы заявителю с мотивированным отказом в их принятии для устранения замечаний.</w:t>
      </w:r>
    </w:p>
    <w:p w14:paraId="68716534" w14:textId="77777777" w:rsidR="001C36D7" w:rsidRDefault="001C36D7">
      <w:pPr>
        <w:pStyle w:val="ConsPlusNormal"/>
        <w:spacing w:before="220"/>
        <w:ind w:firstLine="540"/>
        <w:jc w:val="both"/>
      </w:pPr>
      <w:r>
        <w:t xml:space="preserve">3.2.1.8. В случае истребования заявителем письменного отказа в приеме документов для получения муниципальной услуги специалист бюро документооборота Департамента осуществляет подготовку уведомления за подписью руководителя Департамента об отказе в приеме документов для получения муниципальной услуги с указанием оснований такого отказа, указанных в </w:t>
      </w:r>
      <w:hyperlink w:anchor="P282">
        <w:r>
          <w:rPr>
            <w:color w:val="0000FF"/>
          </w:rPr>
          <w:t>пункте 2.9</w:t>
        </w:r>
      </w:hyperlink>
      <w:r>
        <w:t xml:space="preserve">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в заявлении, либо выдается на руки при личном обращении заявителя в МАУ "МФЦ" (по желанию заявителя).</w:t>
      </w:r>
    </w:p>
    <w:p w14:paraId="61445CC5" w14:textId="77777777" w:rsidR="001C36D7" w:rsidRDefault="001C36D7">
      <w:pPr>
        <w:pStyle w:val="ConsPlusNormal"/>
        <w:spacing w:before="220"/>
        <w:ind w:firstLine="540"/>
        <w:jc w:val="both"/>
      </w:pPr>
      <w:r>
        <w:t>3.2.1.9. Результат административной процедуры:</w:t>
      </w:r>
    </w:p>
    <w:p w14:paraId="16A7EC74" w14:textId="77777777" w:rsidR="001C36D7" w:rsidRDefault="001C36D7">
      <w:pPr>
        <w:pStyle w:val="ConsPlusNormal"/>
        <w:spacing w:before="220"/>
        <w:ind w:firstLine="540"/>
        <w:jc w:val="both"/>
      </w:pPr>
      <w:r>
        <w:t>- зарегистрированное заявление и документы;</w:t>
      </w:r>
    </w:p>
    <w:p w14:paraId="4326CD6C" w14:textId="77777777" w:rsidR="001C36D7" w:rsidRDefault="001C36D7">
      <w:pPr>
        <w:pStyle w:val="ConsPlusNormal"/>
        <w:spacing w:before="220"/>
        <w:ind w:firstLine="540"/>
        <w:jc w:val="both"/>
      </w:pPr>
      <w:r>
        <w:t>- мотивированный отказ в приеме заявления и документов в устной или письменной форме.</w:t>
      </w:r>
    </w:p>
    <w:p w14:paraId="42A37350" w14:textId="77777777" w:rsidR="001C36D7" w:rsidRDefault="001C36D7">
      <w:pPr>
        <w:pStyle w:val="ConsPlusNormal"/>
        <w:spacing w:before="220"/>
        <w:ind w:firstLine="540"/>
        <w:jc w:val="both"/>
      </w:pPr>
      <w:r>
        <w:t>3.2.1.10. Срок предоставления муниципальной услуги исчисляется с даты поступления заявления на предоставление муниципальной услуги.</w:t>
      </w:r>
    </w:p>
    <w:p w14:paraId="138B9E0E" w14:textId="77777777" w:rsidR="001C36D7" w:rsidRDefault="001C36D7">
      <w:pPr>
        <w:pStyle w:val="ConsPlusNormal"/>
        <w:spacing w:before="220"/>
        <w:ind w:firstLine="540"/>
        <w:jc w:val="both"/>
      </w:pPr>
      <w:r>
        <w:t>3.2.1.11. Способом фиксации результата административной процедуры является регистрация заявления и приложенных документов, необходимых для предоставления муниципальной услуги, в СЭД "ДЕЛО".</w:t>
      </w:r>
    </w:p>
    <w:p w14:paraId="6E3B3854" w14:textId="77777777" w:rsidR="001C36D7" w:rsidRDefault="001C36D7">
      <w:pPr>
        <w:pStyle w:val="ConsPlusNormal"/>
        <w:spacing w:before="220"/>
        <w:ind w:firstLine="540"/>
        <w:jc w:val="both"/>
      </w:pPr>
      <w:r>
        <w:t>3.2.2. Прием, проверка и регистрация заявления и документов, необходимых для предоставления муниципальной услуги, в случае обращения Заявителя посредством почтового отправления.</w:t>
      </w:r>
    </w:p>
    <w:p w14:paraId="70ECE606" w14:textId="77777777" w:rsidR="001C36D7" w:rsidRDefault="001C36D7">
      <w:pPr>
        <w:pStyle w:val="ConsPlusNormal"/>
        <w:spacing w:before="220"/>
        <w:ind w:firstLine="540"/>
        <w:jc w:val="both"/>
      </w:pPr>
      <w:r>
        <w:t>3.2.2.1. Основанием для начала административной процедуры является поступление в администрацию городского округа Тольятти по почте заявления о предоставлении муниципальной услуги.</w:t>
      </w:r>
    </w:p>
    <w:p w14:paraId="4B416998" w14:textId="77777777" w:rsidR="001C36D7" w:rsidRDefault="001C36D7">
      <w:pPr>
        <w:pStyle w:val="ConsPlusNormal"/>
        <w:spacing w:before="220"/>
        <w:ind w:firstLine="540"/>
        <w:jc w:val="both"/>
      </w:pPr>
      <w:r>
        <w:lastRenderedPageBreak/>
        <w:t>3.2.2.2. Специалист бюро документооборота Департамента:</w:t>
      </w:r>
    </w:p>
    <w:p w14:paraId="277CB7F9" w14:textId="77777777" w:rsidR="001C36D7" w:rsidRDefault="001C36D7">
      <w:pPr>
        <w:pStyle w:val="ConsPlusNormal"/>
        <w:spacing w:before="220"/>
        <w:ind w:firstLine="540"/>
        <w:jc w:val="both"/>
      </w:pPr>
      <w:r>
        <w:t xml:space="preserve">1) проверяет комплектность представленных заявителем документов, исходя из требований </w:t>
      </w:r>
      <w:hyperlink w:anchor="P136">
        <w:r>
          <w:rPr>
            <w:color w:val="0000FF"/>
          </w:rPr>
          <w:t>пункта 2.8</w:t>
        </w:r>
      </w:hyperlink>
      <w:r>
        <w:t xml:space="preserve"> Административного регламента, а также проверяет представленные документы на наличие оснований, являющихся основанием для отказа в приеме документов, в соответствии с </w:t>
      </w:r>
      <w:hyperlink w:anchor="P282">
        <w:r>
          <w:rPr>
            <w:color w:val="0000FF"/>
          </w:rPr>
          <w:t>пунктом 2.9</w:t>
        </w:r>
      </w:hyperlink>
      <w:r>
        <w:t xml:space="preserve"> настоящего Административного регламента, формирует комплект документов, представленных заявителем, удостоверяется что:</w:t>
      </w:r>
    </w:p>
    <w:p w14:paraId="76AA976E" w14:textId="77777777" w:rsidR="001C36D7" w:rsidRDefault="001C36D7">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9805E36" w14:textId="77777777" w:rsidR="001C36D7" w:rsidRDefault="001C36D7">
      <w:pPr>
        <w:pStyle w:val="ConsPlusNormal"/>
        <w:spacing w:before="220"/>
        <w:ind w:firstLine="540"/>
        <w:jc w:val="both"/>
      </w:pPr>
      <w:r>
        <w:t>- тексты заявления и документов написаны разборчиво, наименование юридических лиц - без сокращения, с указанием их мест нахождения;</w:t>
      </w:r>
    </w:p>
    <w:p w14:paraId="1CAAEBDA" w14:textId="77777777" w:rsidR="001C36D7" w:rsidRDefault="001C36D7">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14:paraId="6426C071" w14:textId="77777777" w:rsidR="001C36D7" w:rsidRDefault="001C36D7">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14:paraId="3DB19C5F" w14:textId="77777777" w:rsidR="001C36D7" w:rsidRDefault="001C36D7">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14:paraId="61C8C2E0" w14:textId="77777777" w:rsidR="001C36D7" w:rsidRDefault="001C36D7">
      <w:pPr>
        <w:pStyle w:val="ConsPlusNormal"/>
        <w:spacing w:before="220"/>
        <w:ind w:firstLine="540"/>
        <w:jc w:val="both"/>
      </w:pPr>
      <w:r>
        <w:t>- форма представления документов соответствует требованиям, установленным административным регламентом (копия/оригинал);</w:t>
      </w:r>
    </w:p>
    <w:p w14:paraId="6DE8E776" w14:textId="77777777" w:rsidR="001C36D7" w:rsidRDefault="001C36D7">
      <w:pPr>
        <w:pStyle w:val="ConsPlusNormal"/>
        <w:spacing w:before="220"/>
        <w:ind w:firstLine="540"/>
        <w:jc w:val="both"/>
      </w:pPr>
      <w:r>
        <w:t>- данные документа, удостоверяющего личность, соответствуют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1B047CC6" w14:textId="77777777" w:rsidR="001C36D7" w:rsidRDefault="001C36D7">
      <w:pPr>
        <w:pStyle w:val="ConsPlusNormal"/>
        <w:spacing w:before="220"/>
        <w:ind w:firstLine="540"/>
        <w:jc w:val="both"/>
      </w:pPr>
      <w:r>
        <w:t xml:space="preserve">- </w:t>
      </w:r>
      <w:hyperlink w:anchor="P658">
        <w:r>
          <w:rPr>
            <w:color w:val="0000FF"/>
          </w:rPr>
          <w:t>заявление</w:t>
        </w:r>
      </w:hyperlink>
      <w:r>
        <w:t xml:space="preserve"> о предоставлении муниципальной услуги оформлено согласно приложению N 1 к настоящему административному регламенту;</w:t>
      </w:r>
    </w:p>
    <w:p w14:paraId="163388C8" w14:textId="77777777" w:rsidR="001C36D7" w:rsidRDefault="001C36D7">
      <w:pPr>
        <w:pStyle w:val="ConsPlusNormal"/>
        <w:spacing w:before="220"/>
        <w:ind w:firstLine="540"/>
        <w:jc w:val="both"/>
      </w:pPr>
      <w:r>
        <w:t>- заявление подписано заявителем;</w:t>
      </w:r>
    </w:p>
    <w:p w14:paraId="521313C2" w14:textId="77777777" w:rsidR="001C36D7" w:rsidRDefault="001C36D7">
      <w:pPr>
        <w:pStyle w:val="ConsPlusNormal"/>
        <w:spacing w:before="220"/>
        <w:ind w:firstLine="540"/>
        <w:jc w:val="both"/>
      </w:pPr>
      <w:r>
        <w:t>- если заявление и пакет документов, необходимых для оказания услуги, представляются посредством почтового отправления, подлинность подписи заявителя на заявлении засвидетельствована в нотариальном порядке;</w:t>
      </w:r>
    </w:p>
    <w:p w14:paraId="40E9CEAC" w14:textId="77777777" w:rsidR="001C36D7" w:rsidRDefault="001C36D7">
      <w:pPr>
        <w:pStyle w:val="ConsPlusNormal"/>
        <w:spacing w:before="220"/>
        <w:ind w:firstLine="540"/>
        <w:jc w:val="both"/>
      </w:pPr>
      <w:r>
        <w:t>- в заявлении заявителем указан способ получения результата оказания муниципальной услуги;</w:t>
      </w:r>
    </w:p>
    <w:p w14:paraId="64AA641D" w14:textId="77777777" w:rsidR="001C36D7" w:rsidRDefault="001C36D7">
      <w:pPr>
        <w:pStyle w:val="ConsPlusNormal"/>
        <w:spacing w:before="220"/>
        <w:ind w:firstLine="540"/>
        <w:jc w:val="both"/>
      </w:pPr>
      <w:r>
        <w:t>2) в случае отсутствия оснований для отказа в приеме документов специалист регистрирует заявление на предоставление муниципальной услуги в электронном журнале СЭД "ДЕЛО", обеспечивающем сохранность сведений о регистрации документов, и передает заявление с прилагаемыми документами специалисту Управления;</w:t>
      </w:r>
    </w:p>
    <w:p w14:paraId="77CF9F3F" w14:textId="77777777" w:rsidR="001C36D7" w:rsidRDefault="001C36D7">
      <w:pPr>
        <w:pStyle w:val="ConsPlusNormal"/>
        <w:spacing w:before="220"/>
        <w:ind w:firstLine="540"/>
        <w:jc w:val="both"/>
      </w:pPr>
      <w:r>
        <w:t>3) уведомляет заявителя по телефону либо подготавливает, подписывает и направляет заявителю по почте на бумажном носителе или в электронной форме (при наличии электронного адреса) уведомление о регистрации заявления о предоставлении муниципальной услуги. Второй экземпляр уведомления на бумажном носителе хранится в Департаменте. Датой приема указанного заявления является дата его регистрации в информационной системе СЭД "ДЕЛО";</w:t>
      </w:r>
    </w:p>
    <w:p w14:paraId="731D379C" w14:textId="77777777" w:rsidR="001C36D7" w:rsidRDefault="001C36D7">
      <w:pPr>
        <w:pStyle w:val="ConsPlusNormal"/>
        <w:spacing w:before="220"/>
        <w:ind w:firstLine="540"/>
        <w:jc w:val="both"/>
      </w:pPr>
      <w:r>
        <w:t>4) передает заявление на предоставление муниципальной услуги специалисту Управления.</w:t>
      </w:r>
    </w:p>
    <w:p w14:paraId="42EB4219" w14:textId="77777777" w:rsidR="001C36D7" w:rsidRDefault="001C36D7">
      <w:pPr>
        <w:pStyle w:val="ConsPlusNormal"/>
        <w:spacing w:before="220"/>
        <w:ind w:firstLine="540"/>
        <w:jc w:val="both"/>
      </w:pPr>
      <w:r>
        <w:t xml:space="preserve">Максимальный срок административной процедуры не должен превышать более 1 рабочего </w:t>
      </w:r>
      <w:r>
        <w:lastRenderedPageBreak/>
        <w:t>дня.</w:t>
      </w:r>
    </w:p>
    <w:p w14:paraId="56539E9C" w14:textId="77777777" w:rsidR="001C36D7" w:rsidRDefault="001C36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36D7" w14:paraId="66A019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F8A53B" w14:textId="77777777" w:rsidR="001C36D7" w:rsidRDefault="001C36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E7AB1D" w14:textId="77777777" w:rsidR="001C36D7" w:rsidRDefault="001C36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9C59D6" w14:textId="77777777" w:rsidR="001C36D7" w:rsidRDefault="001C36D7">
            <w:pPr>
              <w:pStyle w:val="ConsPlusNormal"/>
              <w:jc w:val="both"/>
            </w:pPr>
            <w:r>
              <w:rPr>
                <w:color w:val="392C69"/>
              </w:rPr>
              <w:t>КонсультантПлюс: примечание.</w:t>
            </w:r>
          </w:p>
          <w:p w14:paraId="382F72EF" w14:textId="77777777" w:rsidR="001C36D7" w:rsidRDefault="001C36D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F590EF9" w14:textId="77777777" w:rsidR="001C36D7" w:rsidRDefault="001C36D7">
            <w:pPr>
              <w:pStyle w:val="ConsPlusNormal"/>
            </w:pPr>
          </w:p>
        </w:tc>
      </w:tr>
    </w:tbl>
    <w:p w14:paraId="26F5D8A9" w14:textId="77777777" w:rsidR="001C36D7" w:rsidRDefault="001C36D7">
      <w:pPr>
        <w:pStyle w:val="ConsPlusNormal"/>
        <w:spacing w:before="280"/>
        <w:ind w:firstLine="540"/>
        <w:jc w:val="both"/>
      </w:pPr>
      <w:r>
        <w:t xml:space="preserve">3.2.2.4. При наличии оснований для отказа в приеме документов, указанных в </w:t>
      </w:r>
      <w:hyperlink w:anchor="P282">
        <w:r>
          <w:rPr>
            <w:color w:val="0000FF"/>
          </w:rPr>
          <w:t>пункте 2.9</w:t>
        </w:r>
      </w:hyperlink>
      <w:r>
        <w:t xml:space="preserve"> настоящего Регламента, специалист уведомляет заявителя по телефону или в электронной форме (при наличии электронного адреса)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представленных документах.</w:t>
      </w:r>
    </w:p>
    <w:p w14:paraId="4085A383" w14:textId="77777777" w:rsidR="001C36D7" w:rsidRDefault="001C36D7">
      <w:pPr>
        <w:pStyle w:val="ConsPlusNormal"/>
        <w:spacing w:before="220"/>
        <w:ind w:firstLine="540"/>
        <w:jc w:val="both"/>
      </w:pPr>
      <w:r>
        <w:t xml:space="preserve">3.2.2.5. В случае истребования заявителем письменного отказа в приеме документов для получения муниципальной услуги специалист бюро документооборота Департамента осуществляет подготовку уведомления за подписью руководителя Департамента об отказе в приеме документов для получения муниципальной услуги с указанием оснований такого отказа, указанных в </w:t>
      </w:r>
      <w:hyperlink w:anchor="P282">
        <w:r>
          <w:rPr>
            <w:color w:val="0000FF"/>
          </w:rPr>
          <w:t>пункте 2.9</w:t>
        </w:r>
      </w:hyperlink>
      <w:r>
        <w:t xml:space="preserve"> настоящего административного регламента. Мотивированный отказ в приеме документов направляется заявителю в течение пяти рабочих дней с момента обращения по адресу, указанному в заявлении, либо выдается на руки при личном обращении заявителя в МАУ "МФЦ" (по желанию заявителя).</w:t>
      </w:r>
    </w:p>
    <w:p w14:paraId="61DEA371" w14:textId="77777777" w:rsidR="001C36D7" w:rsidRDefault="001C36D7">
      <w:pPr>
        <w:pStyle w:val="ConsPlusNormal"/>
        <w:spacing w:before="220"/>
        <w:ind w:firstLine="540"/>
        <w:jc w:val="both"/>
      </w:pPr>
      <w:r>
        <w:t>3.2.2.6. Срок предоставления муниципальной услуги исчисляется с даты поступления заявления на предоставление муниципальной услуги.</w:t>
      </w:r>
    </w:p>
    <w:p w14:paraId="35311180" w14:textId="77777777" w:rsidR="001C36D7" w:rsidRDefault="001C36D7">
      <w:pPr>
        <w:pStyle w:val="ConsPlusNormal"/>
        <w:spacing w:before="220"/>
        <w:ind w:firstLine="540"/>
        <w:jc w:val="both"/>
      </w:pPr>
      <w:r>
        <w:t>3.2.2.7. Результат административной процедуры:</w:t>
      </w:r>
    </w:p>
    <w:p w14:paraId="3679211C" w14:textId="77777777" w:rsidR="001C36D7" w:rsidRDefault="001C36D7">
      <w:pPr>
        <w:pStyle w:val="ConsPlusNormal"/>
        <w:spacing w:before="220"/>
        <w:ind w:firstLine="540"/>
        <w:jc w:val="both"/>
      </w:pPr>
      <w:r>
        <w:t>- зарегистрированное заявление и документы;</w:t>
      </w:r>
    </w:p>
    <w:p w14:paraId="5FF7FF32" w14:textId="77777777" w:rsidR="001C36D7" w:rsidRDefault="001C36D7">
      <w:pPr>
        <w:pStyle w:val="ConsPlusNormal"/>
        <w:spacing w:before="220"/>
        <w:ind w:firstLine="540"/>
        <w:jc w:val="both"/>
      </w:pPr>
      <w:r>
        <w:t>- мотивированный отказ в приеме заявления и документов в устной или письменной форме.</w:t>
      </w:r>
    </w:p>
    <w:p w14:paraId="4805FAB4" w14:textId="77777777" w:rsidR="001C36D7" w:rsidRDefault="001C36D7">
      <w:pPr>
        <w:pStyle w:val="ConsPlusNormal"/>
        <w:spacing w:before="220"/>
        <w:ind w:firstLine="540"/>
        <w:jc w:val="both"/>
      </w:pPr>
      <w:r>
        <w:t>3.2.2.8. Способом фиксации результата административной процедуры является регистрация заявления в СЭД "ДЕЛО", уведомление заявителя.</w:t>
      </w:r>
    </w:p>
    <w:p w14:paraId="286FA78E" w14:textId="77777777" w:rsidR="001C36D7" w:rsidRDefault="001C36D7">
      <w:pPr>
        <w:pStyle w:val="ConsPlusNormal"/>
        <w:spacing w:before="220"/>
        <w:ind w:firstLine="540"/>
        <w:jc w:val="both"/>
      </w:pPr>
      <w:r>
        <w:t>3.2.3. Прием, проверка и регистрация заявления и пакета документов при обращении заявителя за муниципальной услугой в электронной форме.</w:t>
      </w:r>
    </w:p>
    <w:p w14:paraId="5E7BB618" w14:textId="77777777" w:rsidR="001C36D7" w:rsidRDefault="001C36D7">
      <w:pPr>
        <w:pStyle w:val="ConsPlusNormal"/>
        <w:spacing w:before="220"/>
        <w:ind w:firstLine="540"/>
        <w:jc w:val="both"/>
      </w:pPr>
      <w:r>
        <w:t>3.2.3.1. Основанием для начала административной процедуры является поступление с помощью автоматизированных систем электронного заявления и документов, необходимых для получения муниципальной услуги.</w:t>
      </w:r>
    </w:p>
    <w:p w14:paraId="4B05A9CF" w14:textId="77777777" w:rsidR="001C36D7" w:rsidRDefault="001C36D7">
      <w:pPr>
        <w:pStyle w:val="ConsPlusNormal"/>
        <w:spacing w:before="220"/>
        <w:ind w:firstLine="540"/>
        <w:jc w:val="both"/>
      </w:pPr>
      <w:r>
        <w:t>3.2.3.2. Выполнение административной процедуры осуществляет специалист, ответственный за прием и регистрацию документов (далее - специалист).</w:t>
      </w:r>
    </w:p>
    <w:p w14:paraId="3350440A" w14:textId="77777777" w:rsidR="001C36D7" w:rsidRDefault="001C36D7">
      <w:pPr>
        <w:pStyle w:val="ConsPlusNormal"/>
        <w:spacing w:before="220"/>
        <w:ind w:firstLine="540"/>
        <w:jc w:val="both"/>
      </w:pPr>
      <w:r>
        <w:t>3.2.3.3. Специалист выполняет следующие действия:</w:t>
      </w:r>
    </w:p>
    <w:p w14:paraId="294F054E" w14:textId="77777777" w:rsidR="001C36D7" w:rsidRDefault="001C36D7">
      <w:pPr>
        <w:pStyle w:val="ConsPlusNormal"/>
        <w:spacing w:before="220"/>
        <w:ind w:firstLine="540"/>
        <w:jc w:val="both"/>
      </w:pPr>
      <w:r>
        <w:t>- ежедневно проводит мониторинг поступления заявлений в электронной форме;</w:t>
      </w:r>
    </w:p>
    <w:p w14:paraId="578B5AB9" w14:textId="77777777" w:rsidR="001C36D7" w:rsidRDefault="001C36D7">
      <w:pPr>
        <w:pStyle w:val="ConsPlusNormal"/>
        <w:spacing w:before="220"/>
        <w:ind w:firstLine="540"/>
        <w:jc w:val="both"/>
      </w:pPr>
      <w:r>
        <w:t>- регистрирует заявление в СЭД "Дело", используемой в уполномоченном органе, при этом в регистрационной карте документа проставляет отметку "Электронный документ".</w:t>
      </w:r>
    </w:p>
    <w:p w14:paraId="18245FCC" w14:textId="77777777" w:rsidR="001C36D7" w:rsidRDefault="001C36D7">
      <w:pPr>
        <w:pStyle w:val="ConsPlusNormal"/>
        <w:spacing w:before="220"/>
        <w:ind w:firstLine="540"/>
        <w:jc w:val="both"/>
      </w:pPr>
      <w:r>
        <w:t>3.2.3.4. Результат административной процедуры:</w:t>
      </w:r>
    </w:p>
    <w:p w14:paraId="467BE0DD" w14:textId="77777777" w:rsidR="001C36D7" w:rsidRDefault="001C36D7">
      <w:pPr>
        <w:pStyle w:val="ConsPlusNormal"/>
        <w:spacing w:before="220"/>
        <w:ind w:firstLine="540"/>
        <w:jc w:val="both"/>
      </w:pPr>
      <w:r>
        <w:t>- зарегистрированное заявление.</w:t>
      </w:r>
    </w:p>
    <w:p w14:paraId="196E4A44" w14:textId="77777777" w:rsidR="001C36D7" w:rsidRDefault="001C36D7">
      <w:pPr>
        <w:pStyle w:val="ConsPlusNormal"/>
        <w:spacing w:before="220"/>
        <w:ind w:firstLine="540"/>
        <w:jc w:val="both"/>
      </w:pPr>
      <w:r>
        <w:t>3.2.3.5. Максимальный срок выполнения административной процедуры - не позднее первого рабочего дня, следующего за днем его поступления в СМЭВ, а в случае нерабочего или праздничного дня в первый рабочий день, следующий за нерабочим или праздничным днем.</w:t>
      </w:r>
    </w:p>
    <w:p w14:paraId="3723CD39" w14:textId="77777777" w:rsidR="001C36D7" w:rsidRDefault="001C36D7">
      <w:pPr>
        <w:pStyle w:val="ConsPlusNormal"/>
        <w:spacing w:before="220"/>
        <w:ind w:firstLine="540"/>
        <w:jc w:val="both"/>
      </w:pPr>
      <w:r>
        <w:lastRenderedPageBreak/>
        <w:t>3.2.4. Прием, проверка и регистрация заявления и документов, необходимых для предоставления муниципальной услуги, в случае обращения заявителя в МАУ "МФЦ".</w:t>
      </w:r>
    </w:p>
    <w:p w14:paraId="7384D839" w14:textId="77777777" w:rsidR="001C36D7" w:rsidRDefault="001C36D7">
      <w:pPr>
        <w:pStyle w:val="ConsPlusNormal"/>
        <w:spacing w:before="220"/>
        <w:ind w:firstLine="540"/>
        <w:jc w:val="both"/>
      </w:pPr>
      <w:r>
        <w:t>3.2.4.1. Основанием для приема документов МАУ "МФЦ" является личное обращение заявителя (или его полномочного представителя) с заявлением и документами, необходимыми для предоставления муниципальной услуги, в МАУ "МФЦ".</w:t>
      </w:r>
    </w:p>
    <w:p w14:paraId="4A67FEB7" w14:textId="77777777" w:rsidR="001C36D7" w:rsidRDefault="001C36D7">
      <w:pPr>
        <w:pStyle w:val="ConsPlusNormal"/>
        <w:spacing w:before="220"/>
        <w:ind w:firstLine="540"/>
        <w:jc w:val="both"/>
      </w:pPr>
      <w:r>
        <w:t>3.2.4.2. Выполнение административной процедуры осуществляют сотрудник МАУ "МФЦ", ответственный за прием и регистрацию документов, сотрудник МАУ "МФЦ", ответственный за отправку документов, курьер МАУ "МФЦ", делопроизводитель бюро документооборота Департамента.</w:t>
      </w:r>
    </w:p>
    <w:p w14:paraId="12A37DA3" w14:textId="77777777" w:rsidR="001C36D7" w:rsidRDefault="001C36D7">
      <w:pPr>
        <w:pStyle w:val="ConsPlusNormal"/>
        <w:spacing w:before="220"/>
        <w:ind w:firstLine="540"/>
        <w:jc w:val="both"/>
      </w:pPr>
      <w:r>
        <w:t>Сотрудник МАУ "МФЦ", ответственный за прием и регистрацию документов, устанавливает предмет обращения заявителя,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14:paraId="251790D0" w14:textId="77777777" w:rsidR="001C36D7" w:rsidRDefault="001C36D7">
      <w:pPr>
        <w:pStyle w:val="ConsPlusNormal"/>
        <w:spacing w:before="220"/>
        <w:ind w:firstLine="540"/>
        <w:jc w:val="both"/>
      </w:pPr>
      <w:r>
        <w:t>Сотрудник МАУ "МФЦ",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удостоверяется, что:</w:t>
      </w:r>
    </w:p>
    <w:p w14:paraId="141B30B1" w14:textId="77777777" w:rsidR="001C36D7" w:rsidRDefault="001C36D7">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7227A175" w14:textId="77777777" w:rsidR="001C36D7" w:rsidRDefault="001C36D7">
      <w:pPr>
        <w:pStyle w:val="ConsPlusNormal"/>
        <w:spacing w:before="220"/>
        <w:ind w:firstLine="540"/>
        <w:jc w:val="both"/>
      </w:pPr>
      <w:r>
        <w:t>- тексты заявления и документов написаны разборчиво, наименования юридических лиц без сокращения, с указанием мест их нахождения;</w:t>
      </w:r>
    </w:p>
    <w:p w14:paraId="7569F751" w14:textId="77777777" w:rsidR="001C36D7" w:rsidRDefault="001C36D7">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14:paraId="7D41DB54" w14:textId="77777777" w:rsidR="001C36D7" w:rsidRDefault="001C36D7">
      <w:pPr>
        <w:pStyle w:val="ConsPlusNormal"/>
        <w:spacing w:before="220"/>
        <w:ind w:firstLine="540"/>
        <w:jc w:val="both"/>
      </w:pPr>
      <w:r>
        <w:t>- в заявлении и документах нет подчисток, приписок, зачеркнутых слов и иных неоговоренных исправлений;</w:t>
      </w:r>
    </w:p>
    <w:p w14:paraId="62881DEC" w14:textId="77777777" w:rsidR="001C36D7" w:rsidRDefault="001C36D7">
      <w:pPr>
        <w:pStyle w:val="ConsPlusNormal"/>
        <w:spacing w:before="220"/>
        <w:ind w:firstLine="540"/>
        <w:jc w:val="both"/>
      </w:pPr>
      <w:r>
        <w:t>- заявление и документы не исполнены карандашом;</w:t>
      </w:r>
    </w:p>
    <w:p w14:paraId="1AF0E30B" w14:textId="77777777" w:rsidR="001C36D7" w:rsidRDefault="001C36D7">
      <w:pPr>
        <w:pStyle w:val="ConsPlusNormal"/>
        <w:spacing w:before="220"/>
        <w:ind w:firstLine="540"/>
        <w:jc w:val="both"/>
      </w:pPr>
      <w:r>
        <w:t>- заявление и документы не имеют серьезных повреждений, наличие которых не позволяет однозначно истолковывать их содержание;</w:t>
      </w:r>
    </w:p>
    <w:p w14:paraId="2642DD96" w14:textId="77777777" w:rsidR="001C36D7" w:rsidRDefault="001C36D7">
      <w:pPr>
        <w:pStyle w:val="ConsPlusNormal"/>
        <w:spacing w:before="220"/>
        <w:ind w:firstLine="540"/>
        <w:jc w:val="both"/>
      </w:pPr>
      <w:r>
        <w:t>- форма предоставления документов соответствует требованиям, установленным административным регламентом (копия/оригинал).</w:t>
      </w:r>
    </w:p>
    <w:p w14:paraId="6E3B8CFF" w14:textId="77777777" w:rsidR="001C36D7" w:rsidRDefault="001C36D7">
      <w:pPr>
        <w:pStyle w:val="ConsPlusNormal"/>
        <w:spacing w:before="220"/>
        <w:ind w:firstLine="540"/>
        <w:jc w:val="both"/>
      </w:pPr>
      <w:r>
        <w:t>В случае необходимости предоставления копии документа и отсутствия ее у заявителя сотрудник МАУ "МФЦ", ответственный за прием и регистрацию документов, в установленных правовыми актами случаях осуществляет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 ставит дату.</w:t>
      </w:r>
    </w:p>
    <w:p w14:paraId="7D9CF3BE" w14:textId="77777777" w:rsidR="001C36D7" w:rsidRDefault="001C36D7">
      <w:pPr>
        <w:pStyle w:val="ConsPlusNormal"/>
        <w:spacing w:before="220"/>
        <w:ind w:firstLine="540"/>
        <w:jc w:val="both"/>
      </w:pPr>
      <w:r>
        <w:t xml:space="preserve">В случае наличия оснований для отказа в приеме документов, указанных в </w:t>
      </w:r>
      <w:hyperlink w:anchor="P282">
        <w:r>
          <w:rPr>
            <w:color w:val="0000FF"/>
          </w:rPr>
          <w:t>пункте 2.9</w:t>
        </w:r>
      </w:hyperlink>
      <w:r>
        <w:t xml:space="preserve"> настоящего Регламента, сотрудник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w:t>
      </w:r>
      <w:r>
        <w:lastRenderedPageBreak/>
        <w:t>недостатков.</w:t>
      </w:r>
    </w:p>
    <w:p w14:paraId="093FA974" w14:textId="77777777" w:rsidR="001C36D7" w:rsidRDefault="001C36D7">
      <w:pPr>
        <w:pStyle w:val="ConsPlusNormal"/>
        <w:spacing w:before="220"/>
        <w:ind w:firstLine="540"/>
        <w:jc w:val="both"/>
      </w:pPr>
      <w:r>
        <w:t xml:space="preserve">В случае требования заявителя предоставить письменный отказ в приеме документов на получение муниципальной услуги специалист МАУ "МФЦ" оформляет мотивированный отказ в приеме документов с указанием оснований, предусмотренных </w:t>
      </w:r>
      <w:hyperlink w:anchor="P282">
        <w:r>
          <w:rPr>
            <w:color w:val="0000FF"/>
          </w:rPr>
          <w:t>пунктом 2.9</w:t>
        </w:r>
      </w:hyperlink>
      <w:r>
        <w:t xml:space="preserve"> настоящего Регламента. Мотивированный отказ в приеме документов направляется заявителю в течение 5 рабочих дней со дня обращения заявителя по адресу, указанному заявителем, либо выдается на руки при личном обращении заявителя в МАУ "МФЦ" (по желанию заявителя)".</w:t>
      </w:r>
    </w:p>
    <w:p w14:paraId="6A546A21" w14:textId="77777777" w:rsidR="001C36D7" w:rsidRDefault="001C36D7">
      <w:pPr>
        <w:pStyle w:val="ConsPlusNormal"/>
        <w:spacing w:before="220"/>
        <w:ind w:firstLine="540"/>
        <w:jc w:val="both"/>
      </w:pPr>
      <w:r>
        <w:t>Сотрудник МАУ "МФЦ", ответственный за прием и регистрацию документов, осуществляет ввод информации в ГИС СО "МФЦ" (далее - Электронный журнал) с указанием следующих сведений:</w:t>
      </w:r>
    </w:p>
    <w:p w14:paraId="43786D86" w14:textId="77777777" w:rsidR="001C36D7" w:rsidRDefault="001C36D7">
      <w:pPr>
        <w:pStyle w:val="ConsPlusNormal"/>
        <w:spacing w:before="220"/>
        <w:ind w:firstLine="540"/>
        <w:jc w:val="both"/>
      </w:pPr>
      <w:r>
        <w:t>- фамилии, имени, отчества (последнее - при наличии);</w:t>
      </w:r>
    </w:p>
    <w:p w14:paraId="7E0E78FB" w14:textId="77777777" w:rsidR="001C36D7" w:rsidRDefault="001C36D7">
      <w:pPr>
        <w:pStyle w:val="ConsPlusNormal"/>
        <w:spacing w:before="220"/>
        <w:ind w:firstLine="540"/>
        <w:jc w:val="both"/>
      </w:pPr>
      <w:r>
        <w:t>- даты рождения;</w:t>
      </w:r>
    </w:p>
    <w:p w14:paraId="0C442415" w14:textId="77777777" w:rsidR="001C36D7" w:rsidRDefault="001C36D7">
      <w:pPr>
        <w:pStyle w:val="ConsPlusNormal"/>
        <w:spacing w:before="220"/>
        <w:ind w:firstLine="540"/>
        <w:jc w:val="both"/>
      </w:pPr>
      <w:r>
        <w:t>- документа, удостоверяющего личность;</w:t>
      </w:r>
    </w:p>
    <w:p w14:paraId="2D28E683" w14:textId="77777777" w:rsidR="001C36D7" w:rsidRDefault="001C36D7">
      <w:pPr>
        <w:pStyle w:val="ConsPlusNormal"/>
        <w:spacing w:before="220"/>
        <w:ind w:firstLine="540"/>
        <w:jc w:val="both"/>
      </w:pPr>
      <w:r>
        <w:t>- серии, номера и даты выдачи документа, удостоверяющего личность;</w:t>
      </w:r>
    </w:p>
    <w:p w14:paraId="152001DD" w14:textId="77777777" w:rsidR="001C36D7" w:rsidRDefault="001C36D7">
      <w:pPr>
        <w:pStyle w:val="ConsPlusNormal"/>
        <w:spacing w:before="220"/>
        <w:ind w:firstLine="540"/>
        <w:jc w:val="both"/>
      </w:pPr>
      <w:r>
        <w:t>- фамилии, имени и отчества (последнее - при наличии) представителя, если уведомление об окончании строительства подается не лично заявителем;</w:t>
      </w:r>
    </w:p>
    <w:p w14:paraId="07F43FB3" w14:textId="77777777" w:rsidR="001C36D7" w:rsidRDefault="001C36D7">
      <w:pPr>
        <w:pStyle w:val="ConsPlusNormal"/>
        <w:spacing w:before="220"/>
        <w:ind w:firstLine="540"/>
        <w:jc w:val="both"/>
      </w:pPr>
      <w:r>
        <w:t>- адреса регистрации, адреса фактического проживания;</w:t>
      </w:r>
    </w:p>
    <w:p w14:paraId="403C6349" w14:textId="77777777" w:rsidR="001C36D7" w:rsidRDefault="001C36D7">
      <w:pPr>
        <w:pStyle w:val="ConsPlusNormal"/>
        <w:spacing w:before="220"/>
        <w:ind w:firstLine="540"/>
        <w:jc w:val="both"/>
      </w:pPr>
      <w:r>
        <w:t>- номеров телефонов.</w:t>
      </w:r>
    </w:p>
    <w:p w14:paraId="67B9B644" w14:textId="77777777" w:rsidR="001C36D7" w:rsidRDefault="001C36D7">
      <w:pPr>
        <w:pStyle w:val="ConsPlusNormal"/>
        <w:spacing w:before="220"/>
        <w:ind w:firstLine="540"/>
        <w:jc w:val="both"/>
      </w:pPr>
      <w:r>
        <w:t>Сотрудник МАУ "МФЦ",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14:paraId="5A924B3C" w14:textId="77777777" w:rsidR="001C36D7" w:rsidRDefault="001C36D7">
      <w:pPr>
        <w:pStyle w:val="ConsPlusNormal"/>
        <w:spacing w:before="220"/>
        <w:ind w:firstLine="540"/>
        <w:jc w:val="both"/>
      </w:pPr>
      <w:r>
        <w:t>Сотрудник МАУ "МФЦ", ответственный за прием и регистрацию документов, формирует заявление-расписку на предоставление услуги с использованием программных средств в двух экземплярах, в которой указываются:</w:t>
      </w:r>
    </w:p>
    <w:p w14:paraId="395D124A" w14:textId="77777777" w:rsidR="001C36D7" w:rsidRDefault="001C36D7">
      <w:pPr>
        <w:pStyle w:val="ConsPlusNormal"/>
        <w:spacing w:before="220"/>
        <w:ind w:firstLine="540"/>
        <w:jc w:val="both"/>
      </w:pPr>
      <w:r>
        <w:t>- наименование МАУ "МФЦ";</w:t>
      </w:r>
    </w:p>
    <w:p w14:paraId="42938463" w14:textId="77777777" w:rsidR="001C36D7" w:rsidRDefault="001C36D7">
      <w:pPr>
        <w:pStyle w:val="ConsPlusNormal"/>
        <w:spacing w:before="220"/>
        <w:ind w:firstLine="540"/>
        <w:jc w:val="both"/>
      </w:pPr>
      <w:r>
        <w:t>- дата и номер регистрации заявления и документов в Электронном журнале;</w:t>
      </w:r>
    </w:p>
    <w:p w14:paraId="304AAC32" w14:textId="77777777" w:rsidR="001C36D7" w:rsidRDefault="001C36D7">
      <w:pPr>
        <w:pStyle w:val="ConsPlusNormal"/>
        <w:spacing w:before="220"/>
        <w:ind w:firstLine="540"/>
        <w:jc w:val="both"/>
      </w:pPr>
      <w:r>
        <w:t>- информация о заявителе (фамилия, имя, отчество (последнее - при наличии), данные документа, удостоверяющего личность);</w:t>
      </w:r>
    </w:p>
    <w:p w14:paraId="3BBCD906" w14:textId="77777777" w:rsidR="001C36D7" w:rsidRDefault="001C36D7">
      <w:pPr>
        <w:pStyle w:val="ConsPlusNormal"/>
        <w:spacing w:before="220"/>
        <w:ind w:firstLine="540"/>
        <w:jc w:val="both"/>
      </w:pPr>
      <w:r>
        <w:t>- срок оказания услуги;</w:t>
      </w:r>
    </w:p>
    <w:p w14:paraId="56DE935F" w14:textId="77777777" w:rsidR="001C36D7" w:rsidRDefault="001C36D7">
      <w:pPr>
        <w:pStyle w:val="ConsPlusNormal"/>
        <w:spacing w:before="220"/>
        <w:ind w:firstLine="540"/>
        <w:jc w:val="both"/>
      </w:pPr>
      <w:r>
        <w:t>- номер дела и PIN-код для мониторинга статуса предоставления услуги посредством сервиса "Проверить статус оказания услуги" на портале "Мои документы" по Самарской области;</w:t>
      </w:r>
    </w:p>
    <w:p w14:paraId="33C87556" w14:textId="77777777" w:rsidR="001C36D7" w:rsidRDefault="001C36D7">
      <w:pPr>
        <w:pStyle w:val="ConsPlusNormal"/>
        <w:spacing w:before="220"/>
        <w:ind w:firstLine="540"/>
        <w:jc w:val="both"/>
      </w:pPr>
      <w:r>
        <w:t>- фамилия и инициалы сотрудника МАУ "МФЦ", принявшего документы;</w:t>
      </w:r>
    </w:p>
    <w:p w14:paraId="2C4A2535" w14:textId="77777777" w:rsidR="001C36D7" w:rsidRDefault="001C36D7">
      <w:pPr>
        <w:pStyle w:val="ConsPlusNormal"/>
        <w:spacing w:before="220"/>
        <w:ind w:firstLine="540"/>
        <w:jc w:val="both"/>
      </w:pPr>
      <w:r>
        <w:t>- справочный телефон МАУ "МФЦ", по которому заявитель может уточнить ход предоставления услуги.</w:t>
      </w:r>
    </w:p>
    <w:p w14:paraId="3382283D" w14:textId="77777777" w:rsidR="001C36D7" w:rsidRDefault="001C36D7">
      <w:pPr>
        <w:pStyle w:val="ConsPlusNormal"/>
        <w:spacing w:before="220"/>
        <w:ind w:firstLine="540"/>
        <w:jc w:val="both"/>
      </w:pPr>
      <w:r>
        <w:t>Сотрудник МАУ "МФЦ", ответственный за прием и регистрацию документов, ставит подпись на заявлении-расписке и передает ее для подписания заявителю, выдает первый экземпляр заявления-расписки заявителю. Второй экземпляр заявления-расписки хранится в МАУ "МФЦ".</w:t>
      </w:r>
    </w:p>
    <w:p w14:paraId="234E78AA" w14:textId="77777777" w:rsidR="001C36D7" w:rsidRDefault="001C36D7">
      <w:pPr>
        <w:pStyle w:val="ConsPlusNormal"/>
        <w:spacing w:before="220"/>
        <w:ind w:firstLine="540"/>
        <w:jc w:val="both"/>
      </w:pPr>
      <w:r>
        <w:t>Максимальный срок выполнения действий устанавливается МАУ "МФЦ", но не может превышать 30 минут.</w:t>
      </w:r>
    </w:p>
    <w:p w14:paraId="1477D6B2" w14:textId="77777777" w:rsidR="001C36D7" w:rsidRDefault="001C36D7">
      <w:pPr>
        <w:pStyle w:val="ConsPlusNormal"/>
        <w:spacing w:before="220"/>
        <w:ind w:firstLine="540"/>
        <w:jc w:val="both"/>
      </w:pPr>
      <w:r>
        <w:lastRenderedPageBreak/>
        <w:t>Сотрудник МАУ "МФЦ", ответственный за прием и регистрацию документов, не позднее рабочего дня, следующего за днем подачи заявления и документов, передает документы сотруднику МАУ "МФЦ", ответственному за отправку документов, с отметкой в Электронном журнале.</w:t>
      </w:r>
    </w:p>
    <w:p w14:paraId="54742256" w14:textId="77777777" w:rsidR="001C36D7" w:rsidRDefault="001C36D7">
      <w:pPr>
        <w:pStyle w:val="ConsPlusNormal"/>
        <w:spacing w:before="220"/>
        <w:ind w:firstLine="540"/>
        <w:jc w:val="both"/>
      </w:pPr>
      <w:r>
        <w:t>3.2.4.3. Сотрудник МАУ "МФЦ", ответственный за отправку документов, не позднее дня, следующего за днем поступления документов, формирует реестр передачи документов в Департамент в 2 экземплярах с указанием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поданных заявителем для предоставления муниципальной услуги, и передает курьеру МАУ "МФЦ".</w:t>
      </w:r>
    </w:p>
    <w:p w14:paraId="06561583" w14:textId="77777777" w:rsidR="001C36D7" w:rsidRDefault="001C36D7">
      <w:pPr>
        <w:pStyle w:val="ConsPlusNormal"/>
        <w:spacing w:before="220"/>
        <w:ind w:firstLine="540"/>
        <w:jc w:val="both"/>
      </w:pPr>
      <w:r>
        <w:t>3.2.4.4. Курьер МАУ "МФЦ" не позднее дня, следующего за днем формирования реестра, передает документы, необходимые для предоставления муниципальной услуги, реестры передачи документов в Департамент. Максимальный срок выполнения данного действия не может превышать 2 рабочих дня с момента непосредственного обращения заявителя с заявлением и документами в МАУ "МФЦ".</w:t>
      </w:r>
    </w:p>
    <w:p w14:paraId="2F83F505" w14:textId="77777777" w:rsidR="001C36D7" w:rsidRDefault="001C36D7">
      <w:pPr>
        <w:pStyle w:val="ConsPlusNormal"/>
        <w:spacing w:before="220"/>
        <w:ind w:firstLine="540"/>
        <w:jc w:val="both"/>
      </w:pPr>
      <w:r>
        <w:t>3.2.4.5. Делопроизводитель бюро документооборота Департамента при обращении курьера МАУ "МФЦ" ставит отметку в реестре передачи документов, возвращает 1-й экземпляр реестра передачи документов курьеру МАУ "МФЦ". Максимальный срок выполнения действия составляет 10 минут.</w:t>
      </w:r>
    </w:p>
    <w:p w14:paraId="745B7DA8" w14:textId="77777777" w:rsidR="001C36D7" w:rsidRDefault="001C36D7">
      <w:pPr>
        <w:pStyle w:val="ConsPlusNormal"/>
        <w:spacing w:before="220"/>
        <w:ind w:firstLine="540"/>
        <w:jc w:val="both"/>
      </w:pPr>
      <w:r>
        <w:t>Делопроизводитель бюро документооборота Департамента передает заявление на предоставление муниципальной услуги специалисту Управления.</w:t>
      </w:r>
    </w:p>
    <w:p w14:paraId="74F082C0" w14:textId="77777777" w:rsidR="001C36D7" w:rsidRDefault="001C36D7">
      <w:pPr>
        <w:pStyle w:val="ConsPlusNormal"/>
        <w:spacing w:before="220"/>
        <w:ind w:firstLine="540"/>
        <w:jc w:val="both"/>
      </w:pPr>
      <w:r>
        <w:t>Курьер доставляет реестр передачи документов в МАУ "МФЦ".</w:t>
      </w:r>
    </w:p>
    <w:p w14:paraId="49D4EF2B" w14:textId="77777777" w:rsidR="001C36D7" w:rsidRDefault="001C36D7">
      <w:pPr>
        <w:pStyle w:val="ConsPlusNormal"/>
        <w:spacing w:before="220"/>
        <w:ind w:firstLine="540"/>
        <w:jc w:val="both"/>
      </w:pPr>
      <w:r>
        <w:t>Реестр передачи документов с отметками о принятии документов специалистом Управления хранится в МАУ "МФЦ".</w:t>
      </w:r>
    </w:p>
    <w:p w14:paraId="08E8225C" w14:textId="77777777" w:rsidR="001C36D7" w:rsidRDefault="001C36D7">
      <w:pPr>
        <w:pStyle w:val="ConsPlusNormal"/>
        <w:spacing w:before="220"/>
        <w:ind w:firstLine="540"/>
        <w:jc w:val="both"/>
      </w:pPr>
      <w:r>
        <w:t>Срок предоставления муниципальной услуги исчисляется с даты регистрации заявления на предоставление муниципальной услуги в электронном журнале СЭД "ДЕЛО".</w:t>
      </w:r>
    </w:p>
    <w:p w14:paraId="4C7ADFD0" w14:textId="77777777" w:rsidR="001C36D7" w:rsidRDefault="001C36D7">
      <w:pPr>
        <w:pStyle w:val="ConsPlusNormal"/>
        <w:spacing w:before="220"/>
        <w:ind w:firstLine="540"/>
        <w:jc w:val="both"/>
      </w:pPr>
      <w:r>
        <w:t>3.2.4.6. Результатом административной процедуры является доставка в Департамент заявления на предоставление муниципальной услуги и представленных заявителем в МАУ "МФЦ" документов.</w:t>
      </w:r>
    </w:p>
    <w:p w14:paraId="20E917D7" w14:textId="77777777" w:rsidR="001C36D7" w:rsidRDefault="001C36D7">
      <w:pPr>
        <w:pStyle w:val="ConsPlusNormal"/>
        <w:spacing w:before="220"/>
        <w:ind w:firstLine="540"/>
        <w:jc w:val="both"/>
      </w:pPr>
      <w:r>
        <w:t>3.2.4.7. Способами фиксации результата административной процедуры являются отметка в Электронном журнале, сделанная сотрудником МАУ "МФЦ", ответственным за отправку документов, и реестр передачи документов с отметкой делопроизводителя бюро документооборота Департамента о получении.</w:t>
      </w:r>
    </w:p>
    <w:p w14:paraId="29444E73" w14:textId="77777777" w:rsidR="001C36D7" w:rsidRDefault="001C36D7">
      <w:pPr>
        <w:pStyle w:val="ConsPlusNormal"/>
        <w:spacing w:before="220"/>
        <w:ind w:firstLine="540"/>
        <w:jc w:val="both"/>
      </w:pPr>
      <w:r>
        <w:t>3.3. Рассмотрение заявления и документов, необходимых для предоставления муниципальной услуги, подготовка проекта решения о предоставлении услуги.</w:t>
      </w:r>
    </w:p>
    <w:p w14:paraId="3C826639" w14:textId="77777777" w:rsidR="001C36D7" w:rsidRDefault="001C36D7">
      <w:pPr>
        <w:pStyle w:val="ConsPlusNormal"/>
        <w:spacing w:before="220"/>
        <w:ind w:firstLine="540"/>
        <w:jc w:val="both"/>
      </w:pPr>
      <w:r>
        <w:t>3.3.1. Основанием для начала административной процедуры является поступление зарегистрированного заявления на предоставление муниципальной услуги и документов, необходимых для предоставления муниципальной услуги, к специалисту Управления, уполномоченному на анализ документов (информации), необходимых для предоставления муниципальной услуги (далее - специалист Управления).</w:t>
      </w:r>
    </w:p>
    <w:p w14:paraId="71986761" w14:textId="77777777" w:rsidR="001C36D7" w:rsidRDefault="001C36D7">
      <w:pPr>
        <w:pStyle w:val="ConsPlusNormal"/>
        <w:spacing w:before="220"/>
        <w:ind w:firstLine="540"/>
        <w:jc w:val="both"/>
      </w:pPr>
      <w:r>
        <w:t>3.3.2. Выполнение административной процедуры осуществляет сотрудник, ответственный за рассмотрение документов, сотрудник, ответственный за подготовку и направление межведомственного запроса.</w:t>
      </w:r>
    </w:p>
    <w:p w14:paraId="7EC2E9CC" w14:textId="77777777" w:rsidR="001C36D7" w:rsidRDefault="001C36D7">
      <w:pPr>
        <w:pStyle w:val="ConsPlusNormal"/>
        <w:spacing w:before="220"/>
        <w:ind w:firstLine="540"/>
        <w:jc w:val="both"/>
      </w:pPr>
      <w:r>
        <w:lastRenderedPageBreak/>
        <w:t xml:space="preserve">3.3.3. Специалист Управления осуществляет в срок не позднее одного рабочего дня со дня получения заявления на предоставление муниципальной услуги и прилагаемых к нему документов их проверку на предмет возможного предоставления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136">
        <w:r>
          <w:rPr>
            <w:color w:val="0000FF"/>
          </w:rPr>
          <w:t>пункте 2.8</w:t>
        </w:r>
      </w:hyperlink>
      <w:r>
        <w:t xml:space="preserve"> настоящего Административного регламента.</w:t>
      </w:r>
    </w:p>
    <w:p w14:paraId="1690372A" w14:textId="77777777" w:rsidR="001C36D7" w:rsidRDefault="001C36D7">
      <w:pPr>
        <w:pStyle w:val="ConsPlusNormal"/>
        <w:spacing w:before="220"/>
        <w:ind w:firstLine="540"/>
        <w:jc w:val="both"/>
      </w:pPr>
      <w:r>
        <w:t>3.3.4.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администрации имеет право самостоятельно запросить подтверждение предоставленных сведений в органе, являющемся поставщиком данных.</w:t>
      </w:r>
    </w:p>
    <w:p w14:paraId="35A10A12" w14:textId="77777777" w:rsidR="001C36D7" w:rsidRDefault="001C36D7">
      <w:pPr>
        <w:pStyle w:val="ConsPlusNormal"/>
        <w:spacing w:before="220"/>
        <w:ind w:firstLine="540"/>
        <w:jc w:val="both"/>
      </w:pPr>
      <w:r>
        <w:t xml:space="preserve">3.3.5. В случае непредставления заявителем документов, получаемых </w:t>
      </w:r>
      <w:proofErr w:type="gramStart"/>
      <w:r>
        <w:t>в рамках межведомственного информационного взаимодействия</w:t>
      </w:r>
      <w:proofErr w:type="gramEnd"/>
      <w:r>
        <w:t xml:space="preserve"> сотрудник, ответственный за рассмотрение документов, подготавливает в течение 1 рабочего дня межведомственный запрос на получение документов или информации и передает специалисту, ответственному за направление межведомственного запроса.</w:t>
      </w:r>
    </w:p>
    <w:p w14:paraId="7E0C16C6" w14:textId="77777777" w:rsidR="001C36D7" w:rsidRDefault="001C36D7">
      <w:pPr>
        <w:pStyle w:val="ConsPlusNormal"/>
        <w:spacing w:before="220"/>
        <w:ind w:firstLine="540"/>
        <w:jc w:val="both"/>
      </w:pPr>
      <w:r>
        <w:t>3.3.6. Сотрудник, ответственный за рассмотрение документов, несет ответственность за правильность оформления и своевременность подготовки межведомственного запроса.</w:t>
      </w:r>
    </w:p>
    <w:p w14:paraId="30D299A6" w14:textId="77777777" w:rsidR="001C36D7" w:rsidRDefault="001C36D7">
      <w:pPr>
        <w:pStyle w:val="ConsPlusNormal"/>
        <w:spacing w:before="220"/>
        <w:ind w:firstLine="540"/>
        <w:jc w:val="both"/>
      </w:pPr>
      <w:r>
        <w:t>3.3.7. Сотрудник, ответственный за рассмотрение документов, несет ответственность за правильность оформления межведомственного запроса.</w:t>
      </w:r>
    </w:p>
    <w:p w14:paraId="1A5D488D" w14:textId="77777777" w:rsidR="001C36D7" w:rsidRDefault="001C36D7">
      <w:pPr>
        <w:pStyle w:val="ConsPlusNormal"/>
        <w:spacing w:before="220"/>
        <w:ind w:firstLine="540"/>
        <w:jc w:val="both"/>
      </w:pPr>
      <w:r>
        <w:t>3.3.8. Сотрудник, ответственный за направление межведомственного запроса, осуществляет направление межведомственного запроса в электронной форме посредством СМЭВ.</w:t>
      </w:r>
    </w:p>
    <w:p w14:paraId="07B51B7F" w14:textId="77777777" w:rsidR="001C36D7" w:rsidRDefault="001C36D7">
      <w:pPr>
        <w:pStyle w:val="ConsPlusNormal"/>
        <w:spacing w:before="220"/>
        <w:ind w:firstLine="540"/>
        <w:jc w:val="both"/>
      </w:pPr>
      <w: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14:paraId="49EC9B8C" w14:textId="77777777" w:rsidR="001C36D7" w:rsidRDefault="001C36D7">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45">
        <w:r>
          <w:rPr>
            <w:color w:val="0000FF"/>
          </w:rPr>
          <w:t>закона</w:t>
        </w:r>
      </w:hyperlink>
      <w: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администрации.</w:t>
      </w:r>
    </w:p>
    <w:p w14:paraId="15181D7B" w14:textId="77777777" w:rsidR="001C36D7" w:rsidRDefault="001C36D7">
      <w:pPr>
        <w:pStyle w:val="ConsPlusNormal"/>
        <w:spacing w:before="220"/>
        <w:ind w:firstLine="540"/>
        <w:jc w:val="both"/>
      </w:pPr>
      <w:r>
        <w:t>3.3.9. Предельный срок для подготовки и направления межведомственных запросов составляет 3 рабочих дня со дня регистрации заявления и документов, необходимых для предоставления муниципальной услуги.</w:t>
      </w:r>
    </w:p>
    <w:p w14:paraId="592FC66F" w14:textId="77777777" w:rsidR="001C36D7" w:rsidRDefault="001C36D7">
      <w:pPr>
        <w:pStyle w:val="ConsPlusNormal"/>
        <w:spacing w:before="220"/>
        <w:ind w:firstLine="540"/>
        <w:jc w:val="both"/>
      </w:pPr>
      <w:r>
        <w:t>3.3.10. Подготовленный межведомственный запрос в электронной форме заверяется электронной подписью сотрудника, ответственного за направление межведомственного запроса, в бумажной форме - подписывается ответственным должностным лицом, определенным в соответствии с действующим законодательством, и направляется в орган, являющийся поставщиком данных.</w:t>
      </w:r>
    </w:p>
    <w:p w14:paraId="18DC667F" w14:textId="77777777" w:rsidR="001C36D7" w:rsidRDefault="001C36D7">
      <w:pPr>
        <w:pStyle w:val="ConsPlusNormal"/>
        <w:spacing w:before="220"/>
        <w:ind w:firstLine="540"/>
        <w:jc w:val="both"/>
      </w:pPr>
      <w:r>
        <w:t xml:space="preserve">3.3.11. Факт направления межведомственного информационного запроса в электронной либо бумажной форме сотрудник, ответственный за направление межведомственного запроса, вносит в </w:t>
      </w:r>
      <w:hyperlink w:anchor="P748">
        <w:r>
          <w:rPr>
            <w:color w:val="0000FF"/>
          </w:rPr>
          <w:t>журнал</w:t>
        </w:r>
      </w:hyperlink>
      <w:r>
        <w:t>, оформленный в бумажной/электронной форме в соответствии с приложением N 2 к настоящему административному регламенту.</w:t>
      </w:r>
    </w:p>
    <w:p w14:paraId="5A54C544" w14:textId="77777777" w:rsidR="001C36D7" w:rsidRDefault="001C36D7">
      <w:pPr>
        <w:pStyle w:val="ConsPlusNormal"/>
        <w:spacing w:before="220"/>
        <w:ind w:firstLine="540"/>
        <w:jc w:val="both"/>
      </w:pPr>
      <w:r>
        <w:t>3.3.12. Сотрудник, ответственный за подготовку и направление межведомственного запроса,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14:paraId="0120A536" w14:textId="77777777" w:rsidR="001C36D7" w:rsidRDefault="001C36D7">
      <w:pPr>
        <w:pStyle w:val="ConsPlusNormal"/>
        <w:spacing w:before="220"/>
        <w:ind w:firstLine="540"/>
        <w:jc w:val="both"/>
      </w:pPr>
      <w:r>
        <w:lastRenderedPageBreak/>
        <w:t>3.3.13. Сотрудник, ответственный за подготовку и направление межведомственного запроса, несет ответственность за своевременность подготовки и направления межведомственного запроса.</w:t>
      </w:r>
    </w:p>
    <w:p w14:paraId="5C6EC47C" w14:textId="77777777" w:rsidR="001C36D7" w:rsidRDefault="001C36D7">
      <w:pPr>
        <w:pStyle w:val="ConsPlusNormal"/>
        <w:spacing w:before="220"/>
        <w:ind w:firstLine="540"/>
        <w:jc w:val="both"/>
      </w:pPr>
      <w:r>
        <w:t>3.3.14. Сотрудник, ответственный за подготовку и направление межведомственного запроса, обязан принять необходимые меры для своевременности получения ответа на межведомственный запрос.</w:t>
      </w:r>
    </w:p>
    <w:p w14:paraId="2074A7E9" w14:textId="77777777" w:rsidR="001C36D7" w:rsidRDefault="001C36D7">
      <w:pPr>
        <w:pStyle w:val="ConsPlusNormal"/>
        <w:spacing w:before="220"/>
        <w:ind w:firstLine="540"/>
        <w:jc w:val="both"/>
      </w:pPr>
      <w:r>
        <w:t>Не допускается отказывать в предоставлении муниципальной услуги в случае непоступления ответа на межведомственный запрос.</w:t>
      </w:r>
    </w:p>
    <w:p w14:paraId="365A52F0" w14:textId="77777777" w:rsidR="001C36D7" w:rsidRDefault="001C36D7">
      <w:pPr>
        <w:pStyle w:val="ConsPlusNormal"/>
        <w:spacing w:before="220"/>
        <w:ind w:firstLine="540"/>
        <w:jc w:val="both"/>
      </w:pPr>
      <w:r>
        <w:t>3.3.15. 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администрация принимает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участвующего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14:paraId="422C8AFE" w14:textId="77777777" w:rsidR="001C36D7" w:rsidRDefault="001C36D7">
      <w:pPr>
        <w:pStyle w:val="ConsPlusNormal"/>
        <w:spacing w:before="220"/>
        <w:ind w:firstLine="540"/>
        <w:jc w:val="both"/>
      </w:pPr>
      <w:r>
        <w:t>3.3.16.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14:paraId="41DD08E4" w14:textId="77777777" w:rsidR="001C36D7" w:rsidRDefault="001C36D7">
      <w:pPr>
        <w:pStyle w:val="ConsPlusNormal"/>
        <w:spacing w:before="220"/>
        <w:ind w:firstLine="540"/>
        <w:jc w:val="both"/>
      </w:pPr>
      <w: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14:paraId="57AAEBC4" w14:textId="77777777" w:rsidR="001C36D7" w:rsidRDefault="001C36D7">
      <w:pPr>
        <w:pStyle w:val="ConsPlusNormal"/>
        <w:spacing w:before="220"/>
        <w:ind w:firstLine="540"/>
        <w:jc w:val="both"/>
      </w:pPr>
      <w:r>
        <w:t xml:space="preserve">3.3.17. Факт получения ответа на межведомственный запрос в электронной либо бумажной форме сотрудник, ответственный за направление межведомственного запроса, вносит в </w:t>
      </w:r>
      <w:hyperlink w:anchor="P748">
        <w:r>
          <w:rPr>
            <w:color w:val="0000FF"/>
          </w:rPr>
          <w:t>журнал</w:t>
        </w:r>
      </w:hyperlink>
      <w:r>
        <w:t xml:space="preserve"> в соответствии с приложением N 2 к настоящему административному регламенту.</w:t>
      </w:r>
    </w:p>
    <w:p w14:paraId="5323AF58" w14:textId="77777777" w:rsidR="001C36D7" w:rsidRDefault="001C36D7">
      <w:pPr>
        <w:pStyle w:val="ConsPlusNormal"/>
        <w:spacing w:before="220"/>
        <w:ind w:firstLine="540"/>
        <w:jc w:val="both"/>
      </w:pPr>
      <w:r>
        <w:t>3.3.18. Ответ на межведомственный запрос, полученный в электронной форме, при необходимости распечатывается и заверяется личной подписью сотрудника, ответственного за направление межведомственного запроса.</w:t>
      </w:r>
    </w:p>
    <w:p w14:paraId="1B0AA773" w14:textId="77777777" w:rsidR="001C36D7" w:rsidRDefault="001C36D7">
      <w:pPr>
        <w:pStyle w:val="ConsPlusNormal"/>
        <w:spacing w:before="220"/>
        <w:ind w:firstLine="540"/>
        <w:jc w:val="both"/>
      </w:pPr>
      <w:r>
        <w:t>3.3.19. Сотрудник, ответственный за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ответственному за рассмотрение документов.</w:t>
      </w:r>
    </w:p>
    <w:p w14:paraId="02C6B083" w14:textId="77777777" w:rsidR="001C36D7" w:rsidRDefault="001C36D7">
      <w:pPr>
        <w:pStyle w:val="ConsPlusNormal"/>
        <w:spacing w:before="220"/>
        <w:ind w:firstLine="540"/>
        <w:jc w:val="both"/>
      </w:pPr>
      <w:r>
        <w:t>3.3.20. Срок выполнения административной процедуры не более 5 (пяти) рабочих дней.</w:t>
      </w:r>
    </w:p>
    <w:p w14:paraId="1B6E3AE1" w14:textId="77777777" w:rsidR="001C36D7" w:rsidRDefault="001C36D7">
      <w:pPr>
        <w:pStyle w:val="ConsPlusNormal"/>
        <w:spacing w:before="220"/>
        <w:ind w:firstLine="540"/>
        <w:jc w:val="both"/>
      </w:pPr>
      <w:r>
        <w:t>3.3.21. Специалист, ответственный за рассмотрение документов, по результатам экспертизы представленных документов, полученных в рамках межведомственного информационного взаимодействия, определяет наличие либо отсутствие оснований для отказа в предоставлении муниципальной услуги, а также осуществляет следующие административные действия:</w:t>
      </w:r>
    </w:p>
    <w:p w14:paraId="6ED58070" w14:textId="77777777" w:rsidR="001C36D7" w:rsidRDefault="001C36D7">
      <w:pPr>
        <w:pStyle w:val="ConsPlusNormal"/>
        <w:spacing w:before="220"/>
        <w:ind w:firstLine="540"/>
        <w:jc w:val="both"/>
      </w:pPr>
      <w:r>
        <w:t xml:space="preserve">- осуществляет проверку документов (информации, содержащейся в них), необходимых для предоставления муниципальной услуги, в соответствии с </w:t>
      </w:r>
      <w:hyperlink w:anchor="P136">
        <w:r>
          <w:rPr>
            <w:color w:val="0000FF"/>
          </w:rPr>
          <w:t>пунктами 2.8</w:t>
        </w:r>
      </w:hyperlink>
      <w:r>
        <w:t xml:space="preserve">, </w:t>
      </w:r>
      <w:hyperlink w:anchor="P282">
        <w:r>
          <w:rPr>
            <w:color w:val="0000FF"/>
          </w:rPr>
          <w:t>2.9</w:t>
        </w:r>
      </w:hyperlink>
      <w:r>
        <w:t xml:space="preserve"> Административного регламента;</w:t>
      </w:r>
    </w:p>
    <w:p w14:paraId="0FAD2A19" w14:textId="77777777" w:rsidR="001C36D7" w:rsidRDefault="001C36D7">
      <w:pPr>
        <w:pStyle w:val="ConsPlusNormal"/>
        <w:spacing w:before="220"/>
        <w:ind w:firstLine="540"/>
        <w:jc w:val="both"/>
      </w:pPr>
      <w:r>
        <w:t>- осуществляет копирование документов, представленных получателем муниципальной услуги в целях предоставления муниципальной услуги, и обеспечивает хранение документов (информации) в бумажном или электронном виде при необходимости;</w:t>
      </w:r>
    </w:p>
    <w:p w14:paraId="0134B9A8" w14:textId="77777777" w:rsidR="001C36D7" w:rsidRDefault="001C36D7">
      <w:pPr>
        <w:pStyle w:val="ConsPlusNormal"/>
        <w:spacing w:before="220"/>
        <w:ind w:firstLine="540"/>
        <w:jc w:val="both"/>
      </w:pPr>
      <w:r>
        <w:lastRenderedPageBreak/>
        <w:t>- обеспечивает хранение в бумажном или электронном виде документов (информации), представленных на межведомственные запросы;</w:t>
      </w:r>
    </w:p>
    <w:p w14:paraId="5EC31AD3" w14:textId="77777777" w:rsidR="001C36D7" w:rsidRDefault="001C36D7">
      <w:pPr>
        <w:pStyle w:val="ConsPlusNormal"/>
        <w:spacing w:before="220"/>
        <w:ind w:firstLine="540"/>
        <w:jc w:val="both"/>
      </w:pPr>
      <w:r>
        <w:t>- определяет с учетом требований действующего законодательства начальный размер платы по договору на размещение Объекта.</w:t>
      </w:r>
    </w:p>
    <w:p w14:paraId="7DE904B7" w14:textId="77777777" w:rsidR="001C36D7" w:rsidRDefault="001C36D7">
      <w:pPr>
        <w:pStyle w:val="ConsPlusNormal"/>
        <w:spacing w:before="220"/>
        <w:ind w:firstLine="540"/>
        <w:jc w:val="both"/>
      </w:pPr>
      <w:r>
        <w:t xml:space="preserve">3.3.22. В случае наличия оснований для отказа в предоставлении услуги, указанных в </w:t>
      </w:r>
      <w:hyperlink w:anchor="P293">
        <w:r>
          <w:rPr>
            <w:color w:val="0000FF"/>
          </w:rPr>
          <w:t>п. 2.10</w:t>
        </w:r>
      </w:hyperlink>
      <w:r>
        <w:t xml:space="preserve"> настоящего административного регламента, специалист подготавливает проект решения об отказе в проведении аукциона на право заключения договора на размещение Объекта, оформленный в форме распоряжения администрации городского округа Тольятти на бумажном носителе.</w:t>
      </w:r>
    </w:p>
    <w:p w14:paraId="6F66D3A5" w14:textId="77777777" w:rsidR="001C36D7" w:rsidRDefault="001C36D7">
      <w:pPr>
        <w:pStyle w:val="ConsPlusNormal"/>
        <w:spacing w:before="220"/>
        <w:ind w:firstLine="540"/>
        <w:jc w:val="both"/>
      </w:pPr>
      <w:r>
        <w:t xml:space="preserve">Примерная форма </w:t>
      </w:r>
      <w:hyperlink w:anchor="P949">
        <w:r>
          <w:rPr>
            <w:color w:val="0000FF"/>
          </w:rPr>
          <w:t>решения</w:t>
        </w:r>
      </w:hyperlink>
      <w:r>
        <w:t xml:space="preserve"> об отказе в проведении аукциона на право заключения договора на размещение Объекта установлена приложением N 5 к Административному регламенту.</w:t>
      </w:r>
    </w:p>
    <w:p w14:paraId="56D241D3" w14:textId="77777777" w:rsidR="001C36D7" w:rsidRDefault="001C36D7">
      <w:pPr>
        <w:pStyle w:val="ConsPlusNormal"/>
        <w:spacing w:before="220"/>
        <w:ind w:firstLine="540"/>
        <w:jc w:val="both"/>
      </w:pPr>
      <w:r>
        <w:t xml:space="preserve">3.3.23. В случае отсутствия оснований для отказа в предоставлении услуги, указанных в </w:t>
      </w:r>
      <w:hyperlink w:anchor="P293">
        <w:r>
          <w:rPr>
            <w:color w:val="0000FF"/>
          </w:rPr>
          <w:t>п. 2.10</w:t>
        </w:r>
      </w:hyperlink>
      <w:r>
        <w:t xml:space="preserve"> настоящего административного регламента, специалист подготавливает проект решения о проведении аукциона на право заключения договора на размещение Объекта, оформленный в форме распоряжения администрации городского округа Тольятти на бумажном носителе.</w:t>
      </w:r>
    </w:p>
    <w:p w14:paraId="5B34103F" w14:textId="77777777" w:rsidR="001C36D7" w:rsidRDefault="001C36D7">
      <w:pPr>
        <w:pStyle w:val="ConsPlusNormal"/>
        <w:spacing w:before="220"/>
        <w:ind w:firstLine="540"/>
        <w:jc w:val="both"/>
      </w:pPr>
      <w:r>
        <w:t xml:space="preserve">Примерная форма </w:t>
      </w:r>
      <w:hyperlink w:anchor="P862">
        <w:r>
          <w:rPr>
            <w:color w:val="0000FF"/>
          </w:rPr>
          <w:t>решения</w:t>
        </w:r>
      </w:hyperlink>
      <w:r>
        <w:t xml:space="preserve"> о проведении аукциона на право заключения договора на размещение Объекта установлена приложением N 4 к Административному регламенту.</w:t>
      </w:r>
    </w:p>
    <w:p w14:paraId="77601D7F" w14:textId="77777777" w:rsidR="001C36D7" w:rsidRDefault="001C36D7">
      <w:pPr>
        <w:pStyle w:val="ConsPlusNormal"/>
        <w:spacing w:before="220"/>
        <w:ind w:firstLine="540"/>
        <w:jc w:val="both"/>
      </w:pPr>
      <w:r>
        <w:t>3.3.24. Результатом административной процедуры является:</w:t>
      </w:r>
    </w:p>
    <w:p w14:paraId="3D587E75" w14:textId="77777777" w:rsidR="001C36D7" w:rsidRDefault="001C36D7">
      <w:pPr>
        <w:pStyle w:val="ConsPlusNormal"/>
        <w:spacing w:before="220"/>
        <w:ind w:firstLine="540"/>
        <w:jc w:val="both"/>
      </w:pPr>
      <w:r>
        <w:t>- проект распоряжения о проведении аукциона на право размещения Объекта;</w:t>
      </w:r>
    </w:p>
    <w:p w14:paraId="06F828F2" w14:textId="77777777" w:rsidR="001C36D7" w:rsidRDefault="001C36D7">
      <w:pPr>
        <w:pStyle w:val="ConsPlusNormal"/>
        <w:spacing w:before="220"/>
        <w:ind w:firstLine="540"/>
        <w:jc w:val="both"/>
      </w:pPr>
      <w:r>
        <w:t>- проект распоряжения об отказе в проведении аукциона на право размещения Объекта.</w:t>
      </w:r>
    </w:p>
    <w:p w14:paraId="7947889A" w14:textId="77777777" w:rsidR="001C36D7" w:rsidRDefault="001C36D7">
      <w:pPr>
        <w:pStyle w:val="ConsPlusNormal"/>
        <w:spacing w:before="220"/>
        <w:ind w:firstLine="540"/>
        <w:jc w:val="both"/>
      </w:pPr>
      <w:r>
        <w:t>3.3.25. Способом фиксации результата административной процедуры является регистрация проекта распоряжения о предоставлении (отказе в предоставлении) муниципальной услуги в СЭД "Дело".</w:t>
      </w:r>
    </w:p>
    <w:p w14:paraId="48508118" w14:textId="77777777" w:rsidR="001C36D7" w:rsidRDefault="001C36D7">
      <w:pPr>
        <w:pStyle w:val="ConsPlusNormal"/>
        <w:spacing w:before="220"/>
        <w:ind w:firstLine="540"/>
        <w:jc w:val="both"/>
      </w:pPr>
      <w:r>
        <w:t>3.4. Согласование, принятие и оформление решения о предоставлении муниципальной услуги.</w:t>
      </w:r>
    </w:p>
    <w:p w14:paraId="53754704" w14:textId="77777777" w:rsidR="001C36D7" w:rsidRDefault="001C36D7">
      <w:pPr>
        <w:pStyle w:val="ConsPlusNormal"/>
        <w:spacing w:before="220"/>
        <w:ind w:firstLine="540"/>
        <w:jc w:val="both"/>
      </w:pPr>
      <w:r>
        <w:t>3.4.1. Основанием начала выполнения административной процедуры является направление проекта решения о предоставлении муниципальной услуги на согласование.</w:t>
      </w:r>
    </w:p>
    <w:p w14:paraId="5532415D" w14:textId="77777777" w:rsidR="001C36D7" w:rsidRDefault="001C36D7">
      <w:pPr>
        <w:pStyle w:val="ConsPlusNormal"/>
        <w:spacing w:before="220"/>
        <w:ind w:firstLine="540"/>
        <w:jc w:val="both"/>
      </w:pPr>
      <w:r>
        <w:t>3.4.2. Выполнение административной процедуры осуществляет специалист, ответственный за рассмотрение документов, заместитель главы городского округа по имуществу и градостроительству.</w:t>
      </w:r>
    </w:p>
    <w:p w14:paraId="04026F9F" w14:textId="77777777" w:rsidR="001C36D7" w:rsidRDefault="001C36D7">
      <w:pPr>
        <w:pStyle w:val="ConsPlusNormal"/>
        <w:spacing w:before="220"/>
        <w:ind w:firstLine="540"/>
        <w:jc w:val="both"/>
      </w:pPr>
      <w:r>
        <w:t>3.4.3. В соответствии с Регламентом делопроизводства и документооборота в администрации городского округа Тольятти проект распоряжения администрации городского округа Тольятти о проведении/отказе в проведении аукциона на размещение Объекта проходит процедуру согласования, юридическую экспертизу в правовом департаменте администрации, а также процедуры подписания уполномоченным должностным лицом и регистрацию распоряжения администрации городского округа Тольятти.</w:t>
      </w:r>
    </w:p>
    <w:p w14:paraId="6C80CA46" w14:textId="77777777" w:rsidR="001C36D7" w:rsidRDefault="001C36D7">
      <w:pPr>
        <w:pStyle w:val="ConsPlusNormal"/>
        <w:spacing w:before="220"/>
        <w:ind w:firstLine="540"/>
        <w:jc w:val="both"/>
      </w:pPr>
      <w:r>
        <w:t xml:space="preserve">3.4.4. Заместитель главы городского округа по имуществу и градостроительству рассматривает представленный пакет документов на наличие оснований для отказа в предоставлении муниципальной услуги в соответствии с </w:t>
      </w:r>
      <w:hyperlink w:anchor="P293">
        <w:r>
          <w:rPr>
            <w:color w:val="0000FF"/>
          </w:rPr>
          <w:t>пунктом 2.10</w:t>
        </w:r>
      </w:hyperlink>
      <w:r>
        <w:t xml:space="preserve"> настоящего Административного регламента, принимает решение и подписывает проект решения о предоставлении муниципальной услуги.</w:t>
      </w:r>
    </w:p>
    <w:p w14:paraId="23DCE361" w14:textId="77777777" w:rsidR="001C36D7" w:rsidRDefault="001C36D7">
      <w:pPr>
        <w:pStyle w:val="ConsPlusNormal"/>
        <w:spacing w:before="220"/>
        <w:ind w:firstLine="540"/>
        <w:jc w:val="both"/>
      </w:pPr>
      <w:r>
        <w:t>3.4.5. Способом фиксации результата административной процедуры является регистрация решения о предоставлении (отказе в предоставлении) муниципальной услуги в СЭД "Дело".</w:t>
      </w:r>
    </w:p>
    <w:p w14:paraId="6C0BD521" w14:textId="77777777" w:rsidR="001C36D7" w:rsidRDefault="001C36D7">
      <w:pPr>
        <w:pStyle w:val="ConsPlusNormal"/>
        <w:spacing w:before="220"/>
        <w:ind w:firstLine="540"/>
        <w:jc w:val="both"/>
      </w:pPr>
      <w:r>
        <w:lastRenderedPageBreak/>
        <w:t>3.4.6. Результатом выполнения административной процедуры является зарегистрированное распоряжение о предоставлении либо отказе в предоставлении муниципальной услуги.</w:t>
      </w:r>
    </w:p>
    <w:p w14:paraId="1CFC4B7A" w14:textId="77777777" w:rsidR="001C36D7" w:rsidRDefault="001C36D7">
      <w:pPr>
        <w:pStyle w:val="ConsPlusNormal"/>
        <w:spacing w:before="220"/>
        <w:ind w:firstLine="540"/>
        <w:jc w:val="both"/>
      </w:pPr>
      <w:r>
        <w:t>3.4.7. Срок выполнения административной процедуры составляет 5 (пять) дней.</w:t>
      </w:r>
    </w:p>
    <w:p w14:paraId="15E83DCC" w14:textId="77777777" w:rsidR="001C36D7" w:rsidRDefault="001C36D7">
      <w:pPr>
        <w:pStyle w:val="ConsPlusNormal"/>
        <w:spacing w:before="220"/>
        <w:ind w:firstLine="540"/>
        <w:jc w:val="both"/>
      </w:pPr>
      <w:r>
        <w:t>3.4.8. Результатом выполнения административной процедуры является зарегистрированное решение о предоставлении либо отказе в предоставлении муниципальной услуги.</w:t>
      </w:r>
    </w:p>
    <w:p w14:paraId="0997709D" w14:textId="77777777" w:rsidR="001C36D7" w:rsidRDefault="001C36D7">
      <w:pPr>
        <w:pStyle w:val="ConsPlusNormal"/>
        <w:spacing w:before="220"/>
        <w:ind w:firstLine="540"/>
        <w:jc w:val="both"/>
      </w:pPr>
      <w:r>
        <w:t>3.5. Выдача заявителю результата предоставления муниципальной услуги.</w:t>
      </w:r>
    </w:p>
    <w:p w14:paraId="11C7DEAD" w14:textId="77777777" w:rsidR="001C36D7" w:rsidRDefault="001C36D7">
      <w:pPr>
        <w:pStyle w:val="ConsPlusNormal"/>
        <w:spacing w:before="220"/>
        <w:ind w:firstLine="540"/>
        <w:jc w:val="both"/>
      </w:pPr>
      <w:r>
        <w:t>3.5.1. Выдача результата предоставления муниципальной услуги в Департаменте.</w:t>
      </w:r>
    </w:p>
    <w:p w14:paraId="3BB649B2" w14:textId="77777777" w:rsidR="001C36D7" w:rsidRDefault="001C36D7">
      <w:pPr>
        <w:pStyle w:val="ConsPlusNormal"/>
        <w:spacing w:before="220"/>
        <w:ind w:firstLine="540"/>
        <w:jc w:val="both"/>
      </w:pPr>
      <w:r>
        <w:t>3.5.1.1. Основанием для начала административной процедуры является поступление в Департамент утвержденного решения о предоставлении муниципальной услуги.</w:t>
      </w:r>
    </w:p>
    <w:p w14:paraId="5B360A01" w14:textId="77777777" w:rsidR="001C36D7" w:rsidRDefault="001C36D7">
      <w:pPr>
        <w:pStyle w:val="ConsPlusNormal"/>
        <w:spacing w:before="220"/>
        <w:ind w:firstLine="540"/>
        <w:jc w:val="both"/>
      </w:pPr>
      <w:r>
        <w:t>3.5.1.2. Выполнение административной процедуры осуществляет сотрудник Департамента, ответственный за выдачу результата предоставления услуги заявителю.</w:t>
      </w:r>
    </w:p>
    <w:p w14:paraId="432AA81F" w14:textId="77777777" w:rsidR="001C36D7" w:rsidRDefault="001C36D7">
      <w:pPr>
        <w:pStyle w:val="ConsPlusNormal"/>
        <w:spacing w:before="220"/>
        <w:ind w:firstLine="540"/>
        <w:jc w:val="both"/>
      </w:pPr>
      <w:r>
        <w:t>3.5.1.3. В случае если заявитель указал в заявлении способ получения результата муниципальной услуги личное обращение в Департамент, то специалист, обеспечивающий предоставление муниципальной услуги, производит уведомление заявителя о готовности результата предоставления муниципальной услуги (по мобильному телефону, по городскому телефону, e-mail, почте) в соответствии с информацией, указанной в заявлении.</w:t>
      </w:r>
    </w:p>
    <w:p w14:paraId="56808C58" w14:textId="77777777" w:rsidR="001C36D7" w:rsidRDefault="001C36D7">
      <w:pPr>
        <w:pStyle w:val="ConsPlusNormal"/>
        <w:spacing w:before="220"/>
        <w:ind w:firstLine="540"/>
        <w:jc w:val="both"/>
      </w:pPr>
      <w:r>
        <w:t>3.5.1.4. При личном обращении заявителя за получением результата предоставления муниципальной услуги специалист, обеспечивающий предоставление муниципальной услуги, осуществляет проверку документа, удостоверяющего личность заявителя или его полномочного представителя.</w:t>
      </w:r>
    </w:p>
    <w:p w14:paraId="1C94F911" w14:textId="77777777" w:rsidR="001C36D7" w:rsidRDefault="001C36D7">
      <w:pPr>
        <w:pStyle w:val="ConsPlusNormal"/>
        <w:spacing w:before="220"/>
        <w:ind w:firstLine="540"/>
        <w:jc w:val="both"/>
      </w:pPr>
      <w:r>
        <w:t>3.5.1.5. Специалист, обеспечивающий предоставление муниципальной услуги, производит выдачу заявителю результата предоставления услуги.</w:t>
      </w:r>
    </w:p>
    <w:p w14:paraId="1A23C6A3" w14:textId="77777777" w:rsidR="001C36D7" w:rsidRDefault="001C36D7">
      <w:pPr>
        <w:pStyle w:val="ConsPlusNormal"/>
        <w:spacing w:before="220"/>
        <w:ind w:firstLine="540"/>
        <w:jc w:val="both"/>
      </w:pPr>
      <w:r>
        <w:t>3.5.1.6. 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69881D4D" w14:textId="77777777" w:rsidR="001C36D7" w:rsidRDefault="001C36D7">
      <w:pPr>
        <w:pStyle w:val="ConsPlusNormal"/>
        <w:spacing w:before="220"/>
        <w:ind w:firstLine="540"/>
        <w:jc w:val="both"/>
      </w:pPr>
      <w:r>
        <w:t>3.5.1.7. Заявитель ставит подпись и дату получения результата предоставления муниципальной услуги в журнале регистрации исходящих документов.</w:t>
      </w:r>
    </w:p>
    <w:p w14:paraId="25D8F4C2" w14:textId="77777777" w:rsidR="001C36D7" w:rsidRDefault="001C36D7">
      <w:pPr>
        <w:pStyle w:val="ConsPlusNormal"/>
        <w:spacing w:before="220"/>
        <w:ind w:firstLine="540"/>
        <w:jc w:val="both"/>
      </w:pPr>
      <w:r>
        <w:t>3.5.1.8. Результатом выполнения административной процедуры является выдача результата предоставления муниципальной услуги заявителю.</w:t>
      </w:r>
    </w:p>
    <w:p w14:paraId="0F326B87" w14:textId="77777777" w:rsidR="001C36D7" w:rsidRDefault="001C36D7">
      <w:pPr>
        <w:pStyle w:val="ConsPlusNormal"/>
        <w:spacing w:before="220"/>
        <w:ind w:firstLine="540"/>
        <w:jc w:val="both"/>
      </w:pPr>
      <w:r>
        <w:t>3.5.1.9. Срок выполнения административной процедуры составляет 3 (три) рабочих дня (за исключением случая неявки заявителя, извещенного надлежащим образом о готовности результата предоставления муниципальной услуги).</w:t>
      </w:r>
    </w:p>
    <w:p w14:paraId="1C53E499" w14:textId="77777777" w:rsidR="001C36D7" w:rsidRDefault="001C36D7">
      <w:pPr>
        <w:pStyle w:val="ConsPlusNormal"/>
        <w:jc w:val="both"/>
      </w:pPr>
    </w:p>
    <w:p w14:paraId="59759128" w14:textId="77777777" w:rsidR="001C36D7" w:rsidRDefault="001C36D7">
      <w:pPr>
        <w:pStyle w:val="ConsPlusTitle"/>
        <w:jc w:val="center"/>
        <w:outlineLvl w:val="1"/>
      </w:pPr>
      <w:r>
        <w:t>IV. Формы контроля за исполнением Административного</w:t>
      </w:r>
    </w:p>
    <w:p w14:paraId="0E4E81A1" w14:textId="77777777" w:rsidR="001C36D7" w:rsidRDefault="001C36D7">
      <w:pPr>
        <w:pStyle w:val="ConsPlusTitle"/>
        <w:jc w:val="center"/>
      </w:pPr>
      <w:r>
        <w:t>регламента</w:t>
      </w:r>
    </w:p>
    <w:p w14:paraId="74CFA5A6" w14:textId="77777777" w:rsidR="001C36D7" w:rsidRDefault="001C36D7">
      <w:pPr>
        <w:pStyle w:val="ConsPlusNormal"/>
        <w:jc w:val="both"/>
      </w:pPr>
    </w:p>
    <w:p w14:paraId="5D12B8EE" w14:textId="77777777" w:rsidR="001C36D7" w:rsidRDefault="001C36D7">
      <w:pPr>
        <w:pStyle w:val="ConsPlusNormal"/>
        <w:ind w:firstLine="540"/>
        <w:jc w:val="both"/>
      </w:pPr>
      <w:r>
        <w:t>4.1. Порядок осуществления текущего контроля за исполнением Административного регламента.</w:t>
      </w:r>
    </w:p>
    <w:p w14:paraId="324D6465" w14:textId="77777777" w:rsidR="001C36D7" w:rsidRDefault="001C36D7">
      <w:pPr>
        <w:pStyle w:val="ConsPlusNormal"/>
        <w:spacing w:before="220"/>
        <w:ind w:firstLine="540"/>
        <w:jc w:val="both"/>
      </w:pPr>
      <w:r>
        <w:t xml:space="preserve">4.1.1. Текущий контроль за соблюдением и исполнением ответственными должностными </w:t>
      </w:r>
      <w:r>
        <w:lastRenderedPageBreak/>
        <w:t>лицами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городского округа Тольятти, заместителем главы городского округа по имуществу и градостроительству либо лицом, его замещающим, руководителем департамента градостроительной деятельности.</w:t>
      </w:r>
    </w:p>
    <w:p w14:paraId="5E1139AD" w14:textId="77777777" w:rsidR="001C36D7" w:rsidRDefault="001C36D7">
      <w:pPr>
        <w:pStyle w:val="ConsPlusNormal"/>
        <w:spacing w:before="220"/>
        <w:ind w:firstLine="540"/>
        <w:jc w:val="both"/>
      </w:pPr>
      <w:r>
        <w:t>4.1.2. Текущий контроль осуществляется путем проведения проверок, выявления и устранения нарушений, рассмотрения, принятия решений и подготовки ответов на обращения заинтересованных лиц, содержащие жалобы на решения, действия (бездействие) должностных лиц администрации.</w:t>
      </w:r>
    </w:p>
    <w:p w14:paraId="55DE8A85" w14:textId="77777777" w:rsidR="001C36D7" w:rsidRDefault="001C36D7">
      <w:pPr>
        <w:pStyle w:val="ConsPlusNormal"/>
        <w:spacing w:before="220"/>
        <w:ind w:firstLine="540"/>
        <w:jc w:val="both"/>
      </w:pPr>
      <w:r>
        <w:t>4.2. Порядок и периодичность плановых и внеплановых проверок по выполнению требований настоящего Административного регламента.</w:t>
      </w:r>
    </w:p>
    <w:p w14:paraId="55750700" w14:textId="77777777" w:rsidR="001C36D7" w:rsidRDefault="001C36D7">
      <w:pPr>
        <w:pStyle w:val="ConsPlusNormal"/>
        <w:spacing w:before="220"/>
        <w:ind w:firstLine="540"/>
        <w:jc w:val="both"/>
      </w:pPr>
      <w:r>
        <w:t>4.2.1. Контроль за полнотой и качеством предоставления муниципальной услуги осуществляется в формах:</w:t>
      </w:r>
    </w:p>
    <w:p w14:paraId="059A806B" w14:textId="77777777" w:rsidR="001C36D7" w:rsidRDefault="001C36D7">
      <w:pPr>
        <w:pStyle w:val="ConsPlusNormal"/>
        <w:spacing w:before="220"/>
        <w:ind w:firstLine="540"/>
        <w:jc w:val="both"/>
      </w:pPr>
      <w:r>
        <w:t>проведения проверок;</w:t>
      </w:r>
    </w:p>
    <w:p w14:paraId="133D2E30" w14:textId="77777777" w:rsidR="001C36D7" w:rsidRDefault="001C36D7">
      <w:pPr>
        <w:pStyle w:val="ConsPlusNormal"/>
        <w:spacing w:before="220"/>
        <w:ind w:firstLine="540"/>
        <w:jc w:val="both"/>
      </w:pPr>
      <w:r>
        <w:t>рассмотрения обращений (жалоб) на действия (бездействие) должностных лиц, ответственных за предоставление муниципальной услуги.</w:t>
      </w:r>
    </w:p>
    <w:p w14:paraId="2D21AC73" w14:textId="77777777" w:rsidR="001C36D7" w:rsidRDefault="001C36D7">
      <w:pPr>
        <w:pStyle w:val="ConsPlusNormal"/>
        <w:spacing w:before="220"/>
        <w:ind w:firstLine="540"/>
        <w:jc w:val="both"/>
      </w:pPr>
      <w:r>
        <w:t>4.2.2. Проверки могут быть плановыми и внеплановыми.</w:t>
      </w:r>
    </w:p>
    <w:p w14:paraId="7FE1766A" w14:textId="77777777" w:rsidR="001C36D7" w:rsidRDefault="001C36D7">
      <w:pPr>
        <w:pStyle w:val="ConsPlusNormal"/>
        <w:spacing w:before="220"/>
        <w:ind w:firstLine="540"/>
        <w:jc w:val="both"/>
      </w:pPr>
      <w:r>
        <w:t>Плановые проверки проводятся должностными лицами администрации с периодичностью, определяемой правовыми актами администрации, но не чаще одного раза в год.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788BB05" w14:textId="77777777" w:rsidR="001C36D7" w:rsidRDefault="001C36D7">
      <w:pPr>
        <w:pStyle w:val="ConsPlusNormal"/>
        <w:spacing w:before="220"/>
        <w:ind w:firstLine="540"/>
        <w:jc w:val="both"/>
      </w:pPr>
      <w: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14:paraId="237B61B2" w14:textId="77777777" w:rsidR="001C36D7" w:rsidRDefault="001C36D7">
      <w:pPr>
        <w:pStyle w:val="ConsPlusNormal"/>
        <w:spacing w:before="220"/>
        <w:ind w:firstLine="540"/>
        <w:jc w:val="both"/>
      </w:pPr>
      <w:r>
        <w:t>4.3. Ответственность должностных лиц за решения и действия (бездействие), принимаемые и осуществляемые в ходе предоставления муниципальной услуги.</w:t>
      </w:r>
    </w:p>
    <w:p w14:paraId="4F5FA9F4" w14:textId="77777777" w:rsidR="001C36D7" w:rsidRDefault="001C36D7">
      <w:pPr>
        <w:pStyle w:val="ConsPlusNormal"/>
        <w:spacing w:before="220"/>
        <w:ind w:firstLine="540"/>
        <w:jc w:val="both"/>
      </w:pPr>
      <w:r>
        <w:t>4.3.1. По результатам проверок в случае выявления нарушений соблюдения положений Административного регламента и иных нормативных правовых актов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14:paraId="2407C9A3" w14:textId="77777777" w:rsidR="001C36D7" w:rsidRDefault="001C36D7">
      <w:pPr>
        <w:pStyle w:val="ConsPlusNormal"/>
        <w:spacing w:before="220"/>
        <w:ind w:firstLine="540"/>
        <w:jc w:val="both"/>
      </w:pPr>
      <w:r>
        <w:t>4.3.2. 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14:paraId="59CF3D71" w14:textId="77777777" w:rsidR="001C36D7" w:rsidRDefault="001C36D7">
      <w:pPr>
        <w:pStyle w:val="ConsPlusNormal"/>
        <w:spacing w:before="220"/>
        <w:ind w:firstLine="540"/>
        <w:jc w:val="both"/>
      </w:pPr>
      <w:r>
        <w:t>4.3.3. Персональная ответственность должностных лиц закрепляется в их должностных инструкциях (регламентах) в соответствии с требованиями законодательства Российской Федерации.</w:t>
      </w:r>
    </w:p>
    <w:p w14:paraId="7E74FFF9" w14:textId="77777777" w:rsidR="001C36D7" w:rsidRDefault="001C36D7">
      <w:pPr>
        <w:pStyle w:val="ConsPlusNormal"/>
        <w:spacing w:before="220"/>
        <w:ind w:firstLine="540"/>
        <w:jc w:val="both"/>
      </w:pPr>
      <w:r>
        <w:t xml:space="preserve">4.3.4. Должностные лица администрации, на которые возложено кадровое обеспечение деятельности, ведут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проводят служебные проверки в отношении должностных лиц, допустивших подобные нарушения. Заместитель главы городского округа - руководитель аппарата администрации либо </w:t>
      </w:r>
      <w:r>
        <w:lastRenderedPageBreak/>
        <w:t>лицо, его замещающее, принимает меры в отношении таких должностных лиц в соответствии с законодательством Российской Федерации.</w:t>
      </w:r>
    </w:p>
    <w:p w14:paraId="698CF12F" w14:textId="77777777" w:rsidR="001C36D7" w:rsidRDefault="001C36D7">
      <w:pPr>
        <w:pStyle w:val="ConsPlusNormal"/>
        <w:spacing w:before="220"/>
        <w:ind w:firstLine="540"/>
        <w:jc w:val="both"/>
      </w:pPr>
      <w:r>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14:paraId="5F0D907B" w14:textId="77777777" w:rsidR="001C36D7" w:rsidRDefault="001C36D7">
      <w:pPr>
        <w:pStyle w:val="ConsPlusNormal"/>
        <w:spacing w:before="220"/>
        <w:ind w:firstLine="540"/>
        <w:jc w:val="both"/>
      </w:pPr>
      <w:r>
        <w:t>4.4.1. Контроль за предоставлением муниципальной услуги, в том числе со стороны граждан, объединений граждан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66CBAEB" w14:textId="77777777" w:rsidR="001C36D7" w:rsidRDefault="001C36D7">
      <w:pPr>
        <w:pStyle w:val="ConsPlusNormal"/>
        <w:jc w:val="both"/>
      </w:pPr>
    </w:p>
    <w:p w14:paraId="344B82FE" w14:textId="77777777" w:rsidR="001C36D7" w:rsidRDefault="001C36D7">
      <w:pPr>
        <w:pStyle w:val="ConsPlusTitle"/>
        <w:jc w:val="center"/>
        <w:outlineLvl w:val="1"/>
      </w:pPr>
      <w:r>
        <w:t>V. Досудебный (внесудебный) порядок обжалования решений</w:t>
      </w:r>
    </w:p>
    <w:p w14:paraId="4FED17E6" w14:textId="77777777" w:rsidR="001C36D7" w:rsidRDefault="001C36D7">
      <w:pPr>
        <w:pStyle w:val="ConsPlusTitle"/>
        <w:jc w:val="center"/>
      </w:pPr>
      <w:r>
        <w:t>и действий (бездействия) органа, предоставляющего</w:t>
      </w:r>
    </w:p>
    <w:p w14:paraId="55BAB349" w14:textId="77777777" w:rsidR="001C36D7" w:rsidRDefault="001C36D7">
      <w:pPr>
        <w:pStyle w:val="ConsPlusTitle"/>
        <w:jc w:val="center"/>
      </w:pPr>
      <w:r>
        <w:t>муниципальную услугу, многофункционального центра,</w:t>
      </w:r>
    </w:p>
    <w:p w14:paraId="767CE476" w14:textId="77777777" w:rsidR="001C36D7" w:rsidRDefault="001C36D7">
      <w:pPr>
        <w:pStyle w:val="ConsPlusTitle"/>
        <w:jc w:val="center"/>
      </w:pPr>
      <w:r>
        <w:t>организаций, привлекаемых к реализации функций</w:t>
      </w:r>
    </w:p>
    <w:p w14:paraId="3055871E" w14:textId="77777777" w:rsidR="001C36D7" w:rsidRDefault="001C36D7">
      <w:pPr>
        <w:pStyle w:val="ConsPlusTitle"/>
        <w:jc w:val="center"/>
      </w:pPr>
      <w:r>
        <w:t>многофункциональных центров, а также их должностных лиц,</w:t>
      </w:r>
    </w:p>
    <w:p w14:paraId="5C2D544D" w14:textId="77777777" w:rsidR="001C36D7" w:rsidRDefault="001C36D7">
      <w:pPr>
        <w:pStyle w:val="ConsPlusTitle"/>
        <w:jc w:val="center"/>
      </w:pPr>
      <w:r>
        <w:t>муниципальных служащих, работников</w:t>
      </w:r>
    </w:p>
    <w:p w14:paraId="5207F5F9" w14:textId="77777777" w:rsidR="001C36D7" w:rsidRDefault="001C36D7">
      <w:pPr>
        <w:pStyle w:val="ConsPlusNormal"/>
        <w:jc w:val="both"/>
      </w:pPr>
    </w:p>
    <w:p w14:paraId="16742FCB" w14:textId="77777777" w:rsidR="001C36D7" w:rsidRDefault="001C36D7">
      <w:pPr>
        <w:pStyle w:val="ConsPlusNormal"/>
        <w:ind w:firstLine="540"/>
        <w:jc w:val="both"/>
      </w:pPr>
      <w:r>
        <w:t>5.1. Общие требования к порядку подачи жалобы, формы и способы направления жалобы.</w:t>
      </w:r>
    </w:p>
    <w:p w14:paraId="025A4C87" w14:textId="77777777" w:rsidR="001C36D7" w:rsidRDefault="001C36D7">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6">
        <w:r>
          <w:rPr>
            <w:color w:val="0000FF"/>
          </w:rPr>
          <w:t>частью 1.1 статьи 16</w:t>
        </w:r>
      </w:hyperlink>
      <w:r>
        <w:t xml:space="preserve"> Федерального закона N 210-ФЗ, или их работников.</w:t>
      </w:r>
    </w:p>
    <w:p w14:paraId="5D3678FC" w14:textId="77777777" w:rsidR="001C36D7" w:rsidRDefault="001C36D7">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47">
        <w:r>
          <w:rPr>
            <w:color w:val="0000FF"/>
          </w:rPr>
          <w:t>частью 1.1 статьи 16</w:t>
        </w:r>
      </w:hyperlink>
      <w:r>
        <w:t xml:space="preserve"> Федерального закона N 210-ФЗ.</w:t>
      </w:r>
    </w:p>
    <w:p w14:paraId="0DCC4042" w14:textId="77777777" w:rsidR="001C36D7" w:rsidRDefault="001C36D7">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FC9CCE3" w14:textId="77777777" w:rsidR="001C36D7" w:rsidRDefault="001C36D7">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2BC6010D" w14:textId="77777777" w:rsidR="001C36D7" w:rsidRDefault="001C36D7">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66230871" w14:textId="77777777" w:rsidR="001C36D7" w:rsidRDefault="001C36D7">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48">
        <w:r>
          <w:rPr>
            <w:color w:val="0000FF"/>
          </w:rPr>
          <w:t>частью 1.1 статьи 16</w:t>
        </w:r>
      </w:hyperlink>
      <w:r>
        <w:t xml:space="preserve"> Федерального закона N 210-ФЗ, подаются руководителям этих организаций.</w:t>
      </w:r>
    </w:p>
    <w:p w14:paraId="6907C425" w14:textId="77777777" w:rsidR="001C36D7" w:rsidRDefault="001C36D7">
      <w:pPr>
        <w:pStyle w:val="ConsPlusNormal"/>
        <w:spacing w:before="220"/>
        <w:ind w:firstLine="540"/>
        <w:jc w:val="both"/>
      </w:pPr>
      <w: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r>
        <w:lastRenderedPageBreak/>
        <w:t>принята при личном приеме заявителя.</w:t>
      </w:r>
    </w:p>
    <w:p w14:paraId="69FCAB43" w14:textId="77777777" w:rsidR="001C36D7" w:rsidRDefault="001C36D7">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D4311CB" w14:textId="77777777" w:rsidR="001C36D7" w:rsidRDefault="001C36D7">
      <w:pPr>
        <w:pStyle w:val="ConsPlusNormal"/>
        <w:spacing w:before="220"/>
        <w:ind w:firstLine="540"/>
        <w:jc w:val="both"/>
      </w:pPr>
      <w:r>
        <w:t xml:space="preserve">Жалоба на решения и действия (бездействие) организаций, предусмотренных </w:t>
      </w:r>
      <w:hyperlink r:id="rId49">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10E542A" w14:textId="77777777" w:rsidR="001C36D7" w:rsidRDefault="001C36D7">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50">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DBFAAAC" w14:textId="77777777" w:rsidR="001C36D7" w:rsidRDefault="001C36D7">
      <w:pPr>
        <w:pStyle w:val="ConsPlusNormal"/>
        <w:spacing w:before="220"/>
        <w:ind w:firstLine="540"/>
        <w:jc w:val="both"/>
      </w:pPr>
      <w:r>
        <w:t>5.1.4. Жалоба должна содержать:</w:t>
      </w:r>
    </w:p>
    <w:p w14:paraId="0D03530B" w14:textId="77777777" w:rsidR="001C36D7" w:rsidRDefault="001C36D7">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14:paraId="53957635" w14:textId="77777777" w:rsidR="001C36D7" w:rsidRDefault="001C36D7">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E4A559" w14:textId="77777777" w:rsidR="001C36D7" w:rsidRDefault="001C36D7">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r>
          <w:rPr>
            <w:color w:val="0000FF"/>
          </w:rPr>
          <w:t>частью 1.1 статьи 16</w:t>
        </w:r>
      </w:hyperlink>
      <w:r>
        <w:t xml:space="preserve"> Федерального закона N 210-ФЗ, их работников;</w:t>
      </w:r>
    </w:p>
    <w:p w14:paraId="09A815DC" w14:textId="77777777" w:rsidR="001C36D7" w:rsidRDefault="001C36D7">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3">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14:paraId="105B5A30" w14:textId="77777777" w:rsidR="001C36D7" w:rsidRDefault="001C36D7">
      <w:pPr>
        <w:pStyle w:val="ConsPlusNormal"/>
        <w:spacing w:before="220"/>
        <w:ind w:firstLine="540"/>
        <w:jc w:val="both"/>
      </w:pPr>
      <w:r>
        <w:t>5.2. Предмет досудебного (внесудебного) обжалования.</w:t>
      </w:r>
    </w:p>
    <w:p w14:paraId="1B9F9EEF" w14:textId="77777777" w:rsidR="001C36D7" w:rsidRDefault="001C36D7">
      <w:pPr>
        <w:pStyle w:val="ConsPlusNormal"/>
        <w:spacing w:before="220"/>
        <w:ind w:firstLine="540"/>
        <w:jc w:val="both"/>
      </w:pPr>
      <w:r>
        <w:t>Предметом досудебного (внесудебного) обжалования являются в том числе:</w:t>
      </w:r>
    </w:p>
    <w:p w14:paraId="55A0F2D7" w14:textId="77777777" w:rsidR="001C36D7" w:rsidRDefault="001C36D7">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54">
        <w:r>
          <w:rPr>
            <w:color w:val="0000FF"/>
          </w:rPr>
          <w:t>статье 15.1</w:t>
        </w:r>
      </w:hyperlink>
      <w:r>
        <w:t xml:space="preserve"> Федерального закона N 210-ФЗ;</w:t>
      </w:r>
    </w:p>
    <w:p w14:paraId="1A910EE7" w14:textId="77777777" w:rsidR="001C36D7" w:rsidRDefault="001C36D7">
      <w:pPr>
        <w:pStyle w:val="ConsPlusNormal"/>
        <w:spacing w:before="220"/>
        <w:ind w:firstLine="540"/>
        <w:jc w:val="both"/>
      </w:pPr>
      <w:r>
        <w:t xml:space="preserve">- нарушение срока предоставления муниципальной услуги. 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r>
          <w:rPr>
            <w:color w:val="0000FF"/>
          </w:rPr>
          <w:t>частью 1.3 статьи 16</w:t>
        </w:r>
      </w:hyperlink>
      <w:r>
        <w:t xml:space="preserve"> Федерального закона N 210-ФЗ;</w:t>
      </w:r>
    </w:p>
    <w:p w14:paraId="49F583DE" w14:textId="77777777" w:rsidR="001C36D7" w:rsidRDefault="001C36D7">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AD0AE38" w14:textId="77777777" w:rsidR="001C36D7" w:rsidRDefault="001C36D7">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2B87AA0" w14:textId="77777777" w:rsidR="001C36D7" w:rsidRDefault="001C36D7">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6">
        <w:r>
          <w:rPr>
            <w:color w:val="0000FF"/>
          </w:rPr>
          <w:t>частью 1.3 статьи 16</w:t>
        </w:r>
      </w:hyperlink>
      <w:r>
        <w:t xml:space="preserve"> Федерального закона N 210-ФЗ;</w:t>
      </w:r>
    </w:p>
    <w:p w14:paraId="5A4535B3" w14:textId="77777777" w:rsidR="001C36D7" w:rsidRDefault="001C36D7">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29EB3F" w14:textId="77777777" w:rsidR="001C36D7" w:rsidRDefault="001C36D7">
      <w:pPr>
        <w:pStyle w:val="ConsPlusNormal"/>
        <w:spacing w:before="22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7">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8">
        <w:r>
          <w:rPr>
            <w:color w:val="0000FF"/>
          </w:rPr>
          <w:t>частью 1.3 статьи 16</w:t>
        </w:r>
      </w:hyperlink>
      <w:r>
        <w:t xml:space="preserve"> Федерального закона N 210-ФЗ;</w:t>
      </w:r>
    </w:p>
    <w:p w14:paraId="5F3293D8" w14:textId="77777777" w:rsidR="001C36D7" w:rsidRDefault="001C36D7">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14:paraId="325EBC02" w14:textId="77777777" w:rsidR="001C36D7" w:rsidRDefault="001C36D7">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9">
        <w:r>
          <w:rPr>
            <w:color w:val="0000FF"/>
          </w:rPr>
          <w:t>частью 1.3 статьи 16</w:t>
        </w:r>
      </w:hyperlink>
      <w:r>
        <w:t xml:space="preserve"> Федерального закона N 210-ФЗ;</w:t>
      </w:r>
    </w:p>
    <w:p w14:paraId="775F59D6" w14:textId="77777777" w:rsidR="001C36D7" w:rsidRDefault="001C36D7">
      <w:pPr>
        <w:pStyle w:val="ConsPlusNormal"/>
        <w:spacing w:before="220"/>
        <w:ind w:firstLine="540"/>
        <w:jc w:val="both"/>
      </w:pPr>
      <w: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1">
        <w:r>
          <w:rPr>
            <w:color w:val="0000FF"/>
          </w:rPr>
          <w:t>частью 1.3 статьи 16</w:t>
        </w:r>
      </w:hyperlink>
      <w:r>
        <w:t xml:space="preserve"> Федерального закона N 210-ФЗ.</w:t>
      </w:r>
    </w:p>
    <w:p w14:paraId="20066107" w14:textId="77777777" w:rsidR="001C36D7" w:rsidRDefault="001C36D7">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62">
        <w:r>
          <w:rPr>
            <w:color w:val="0000FF"/>
          </w:rPr>
          <w:t>частью 1.1 статьи 16</w:t>
        </w:r>
      </w:hyperlink>
      <w:r>
        <w:t xml:space="preserve"> Федерального закона N 210-ФЗ, от заявителя (получателя) или иного уполномоченного им лица.</w:t>
      </w:r>
    </w:p>
    <w:p w14:paraId="2FC50DCE" w14:textId="77777777" w:rsidR="001C36D7" w:rsidRDefault="001C36D7">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14:paraId="35AF5D85" w14:textId="77777777" w:rsidR="001C36D7" w:rsidRDefault="001C36D7">
      <w:pPr>
        <w:pStyle w:val="ConsPlusNormal"/>
        <w:spacing w:before="220"/>
        <w:ind w:firstLine="540"/>
        <w:jc w:val="both"/>
      </w:pPr>
      <w:r>
        <w:t>5.5. Сроки рассмотрения жалобы.</w:t>
      </w:r>
    </w:p>
    <w:p w14:paraId="23A38E4F" w14:textId="77777777" w:rsidR="001C36D7" w:rsidRDefault="001C36D7">
      <w:pPr>
        <w:pStyle w:val="ConsPlusNormal"/>
        <w:spacing w:before="220"/>
        <w:ind w:firstLine="540"/>
        <w:jc w:val="both"/>
      </w:pPr>
      <w: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3">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4">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97421E" w14:textId="77777777" w:rsidR="001C36D7" w:rsidRDefault="001C36D7">
      <w:pPr>
        <w:pStyle w:val="ConsPlusNormal"/>
        <w:spacing w:before="220"/>
        <w:ind w:firstLine="540"/>
        <w:jc w:val="both"/>
      </w:pPr>
      <w:r>
        <w:t>5.6. Результат досудебного (внесудебного) обжалования.</w:t>
      </w:r>
    </w:p>
    <w:p w14:paraId="49D0556F" w14:textId="77777777" w:rsidR="001C36D7" w:rsidRDefault="001C36D7">
      <w:pPr>
        <w:pStyle w:val="ConsPlusNormal"/>
        <w:spacing w:before="220"/>
        <w:ind w:firstLine="540"/>
        <w:jc w:val="both"/>
      </w:pPr>
      <w:bookmarkStart w:id="16" w:name="P624"/>
      <w:bookmarkEnd w:id="16"/>
      <w:r>
        <w:t>5.6.1. По результатам рассмотрения жалобы принимается одно из следующих решений:</w:t>
      </w:r>
    </w:p>
    <w:p w14:paraId="586A69AD" w14:textId="77777777" w:rsidR="001C36D7" w:rsidRDefault="001C36D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564F056" w14:textId="77777777" w:rsidR="001C36D7" w:rsidRDefault="001C36D7">
      <w:pPr>
        <w:pStyle w:val="ConsPlusNormal"/>
        <w:spacing w:before="220"/>
        <w:ind w:firstLine="540"/>
        <w:jc w:val="both"/>
      </w:pPr>
      <w:r>
        <w:t>2) в удовлетворении жалобы отказывается.</w:t>
      </w:r>
    </w:p>
    <w:p w14:paraId="0C64C898" w14:textId="77777777" w:rsidR="001C36D7" w:rsidRDefault="001C36D7">
      <w:pPr>
        <w:pStyle w:val="ConsPlusNormal"/>
        <w:spacing w:before="220"/>
        <w:ind w:firstLine="540"/>
        <w:jc w:val="both"/>
      </w:pPr>
      <w:bookmarkStart w:id="17" w:name="P627"/>
      <w:bookmarkEnd w:id="17"/>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624">
        <w:r>
          <w:rPr>
            <w:color w:val="0000FF"/>
          </w:rPr>
          <w:t>подпункте 5.6.1</w:t>
        </w:r>
      </w:hyperlink>
      <w:r>
        <w:t xml:space="preserve"> настоящего административного регламента.</w:t>
      </w:r>
    </w:p>
    <w:p w14:paraId="11702F49" w14:textId="77777777" w:rsidR="001C36D7" w:rsidRDefault="001C36D7">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627">
        <w:r>
          <w:rPr>
            <w:color w:val="0000FF"/>
          </w:rPr>
          <w:t>подпункте 5.6.2</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5">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D2C29D" w14:textId="77777777" w:rsidR="001C36D7" w:rsidRDefault="001C36D7">
      <w:pPr>
        <w:pStyle w:val="ConsPlusNormal"/>
        <w:spacing w:before="220"/>
        <w:ind w:firstLine="540"/>
        <w:jc w:val="both"/>
      </w:pPr>
      <w:r>
        <w:lastRenderedPageBreak/>
        <w:t xml:space="preserve">5.6.4. В случае признания жалобы не подлежащей удовлетворению в ответе заявителю, указанном в </w:t>
      </w:r>
      <w:hyperlink w:anchor="P627">
        <w:r>
          <w:rPr>
            <w:color w:val="0000FF"/>
          </w:rPr>
          <w:t>подпункте 5.6.2</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B80B244" w14:textId="77777777" w:rsidR="001C36D7" w:rsidRDefault="001C36D7">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439B24" w14:textId="77777777" w:rsidR="001C36D7" w:rsidRDefault="001C36D7">
      <w:pPr>
        <w:pStyle w:val="ConsPlusNormal"/>
        <w:jc w:val="both"/>
      </w:pPr>
    </w:p>
    <w:p w14:paraId="33A39603" w14:textId="77777777" w:rsidR="001C36D7" w:rsidRDefault="001C36D7">
      <w:pPr>
        <w:pStyle w:val="ConsPlusNormal"/>
        <w:jc w:val="both"/>
      </w:pPr>
    </w:p>
    <w:p w14:paraId="25BEB414" w14:textId="77777777" w:rsidR="001C36D7" w:rsidRDefault="001C36D7">
      <w:pPr>
        <w:pStyle w:val="ConsPlusNormal"/>
        <w:jc w:val="both"/>
      </w:pPr>
    </w:p>
    <w:p w14:paraId="200F2594" w14:textId="77777777" w:rsidR="001C36D7" w:rsidRDefault="001C36D7">
      <w:pPr>
        <w:pStyle w:val="ConsPlusNormal"/>
        <w:jc w:val="both"/>
      </w:pPr>
    </w:p>
    <w:p w14:paraId="00216F18" w14:textId="77777777" w:rsidR="001C36D7" w:rsidRDefault="001C36D7">
      <w:pPr>
        <w:pStyle w:val="ConsPlusNormal"/>
        <w:jc w:val="both"/>
      </w:pPr>
    </w:p>
    <w:p w14:paraId="1DAF9468" w14:textId="77777777" w:rsidR="001C36D7" w:rsidRDefault="001C36D7">
      <w:pPr>
        <w:pStyle w:val="ConsPlusNormal"/>
        <w:jc w:val="right"/>
        <w:outlineLvl w:val="1"/>
      </w:pPr>
      <w:r>
        <w:t>Приложение N 1</w:t>
      </w:r>
    </w:p>
    <w:p w14:paraId="73DD2575" w14:textId="77777777" w:rsidR="001C36D7" w:rsidRDefault="001C36D7">
      <w:pPr>
        <w:pStyle w:val="ConsPlusNormal"/>
        <w:jc w:val="right"/>
      </w:pPr>
      <w:r>
        <w:t>к Административному регламенту</w:t>
      </w:r>
    </w:p>
    <w:p w14:paraId="05F2F344" w14:textId="77777777" w:rsidR="001C36D7" w:rsidRDefault="001C36D7">
      <w:pPr>
        <w:pStyle w:val="ConsPlusNormal"/>
        <w:jc w:val="right"/>
      </w:pPr>
      <w:r>
        <w:t>предоставления муниципальной услуги</w:t>
      </w:r>
    </w:p>
    <w:p w14:paraId="546B319F" w14:textId="77777777" w:rsidR="001C36D7" w:rsidRDefault="001C36D7">
      <w:pPr>
        <w:pStyle w:val="ConsPlusNormal"/>
        <w:jc w:val="right"/>
      </w:pPr>
      <w:r>
        <w:t>"Заключение договоров на размещение объектов,</w:t>
      </w:r>
    </w:p>
    <w:p w14:paraId="2F5B8A43" w14:textId="77777777" w:rsidR="001C36D7" w:rsidRDefault="001C36D7">
      <w:pPr>
        <w:pStyle w:val="ConsPlusNormal"/>
        <w:jc w:val="right"/>
      </w:pPr>
      <w:r>
        <w:t>виды которых определены постановлением</w:t>
      </w:r>
    </w:p>
    <w:p w14:paraId="65D3FC96" w14:textId="77777777" w:rsidR="001C36D7" w:rsidRDefault="001C36D7">
      <w:pPr>
        <w:pStyle w:val="ConsPlusNormal"/>
        <w:jc w:val="right"/>
      </w:pPr>
      <w:r>
        <w:t>Правительства Российской Федерации</w:t>
      </w:r>
    </w:p>
    <w:p w14:paraId="108DF4F1" w14:textId="77777777" w:rsidR="001C36D7" w:rsidRDefault="001C36D7">
      <w:pPr>
        <w:pStyle w:val="ConsPlusNormal"/>
        <w:jc w:val="right"/>
      </w:pPr>
      <w:r>
        <w:t>от 03.12.2014 N 1300 "Об утверждении</w:t>
      </w:r>
    </w:p>
    <w:p w14:paraId="30FA6AFD" w14:textId="77777777" w:rsidR="001C36D7" w:rsidRDefault="001C36D7">
      <w:pPr>
        <w:pStyle w:val="ConsPlusNormal"/>
        <w:jc w:val="right"/>
      </w:pPr>
      <w:r>
        <w:t>перечня видов объектов, размещение</w:t>
      </w:r>
    </w:p>
    <w:p w14:paraId="11E7308C" w14:textId="77777777" w:rsidR="001C36D7" w:rsidRDefault="001C36D7">
      <w:pPr>
        <w:pStyle w:val="ConsPlusNormal"/>
        <w:jc w:val="right"/>
      </w:pPr>
      <w:r>
        <w:t>которых может осуществляться на землях</w:t>
      </w:r>
    </w:p>
    <w:p w14:paraId="6D3E2D05" w14:textId="77777777" w:rsidR="001C36D7" w:rsidRDefault="001C36D7">
      <w:pPr>
        <w:pStyle w:val="ConsPlusNormal"/>
        <w:jc w:val="right"/>
      </w:pPr>
      <w:r>
        <w:t>или земельных участках, находящихся</w:t>
      </w:r>
    </w:p>
    <w:p w14:paraId="05520192" w14:textId="77777777" w:rsidR="001C36D7" w:rsidRDefault="001C36D7">
      <w:pPr>
        <w:pStyle w:val="ConsPlusNormal"/>
        <w:jc w:val="right"/>
      </w:pPr>
      <w:r>
        <w:t>в государственной или муниципальной</w:t>
      </w:r>
    </w:p>
    <w:p w14:paraId="3612EF1E" w14:textId="77777777" w:rsidR="001C36D7" w:rsidRDefault="001C36D7">
      <w:pPr>
        <w:pStyle w:val="ConsPlusNormal"/>
        <w:jc w:val="right"/>
      </w:pPr>
      <w:r>
        <w:t>собственности, без предоставления</w:t>
      </w:r>
    </w:p>
    <w:p w14:paraId="0F6C2AC4" w14:textId="77777777" w:rsidR="001C36D7" w:rsidRDefault="001C36D7">
      <w:pPr>
        <w:pStyle w:val="ConsPlusNormal"/>
        <w:jc w:val="right"/>
      </w:pPr>
      <w:r>
        <w:t>земельных участков и установления</w:t>
      </w:r>
    </w:p>
    <w:p w14:paraId="43B16503" w14:textId="77777777" w:rsidR="001C36D7" w:rsidRDefault="001C36D7">
      <w:pPr>
        <w:pStyle w:val="ConsPlusNormal"/>
        <w:jc w:val="right"/>
      </w:pPr>
      <w:r>
        <w:t>сервитутов", на землях или земельных</w:t>
      </w:r>
    </w:p>
    <w:p w14:paraId="077D0CB2" w14:textId="77777777" w:rsidR="001C36D7" w:rsidRDefault="001C36D7">
      <w:pPr>
        <w:pStyle w:val="ConsPlusNormal"/>
        <w:jc w:val="right"/>
      </w:pPr>
      <w:r>
        <w:t>участках, находящихся в муниципальной</w:t>
      </w:r>
    </w:p>
    <w:p w14:paraId="635CABA7" w14:textId="77777777" w:rsidR="001C36D7" w:rsidRDefault="001C36D7">
      <w:pPr>
        <w:pStyle w:val="ConsPlusNormal"/>
        <w:jc w:val="right"/>
      </w:pPr>
      <w:r>
        <w:t>собственности или государственная</w:t>
      </w:r>
    </w:p>
    <w:p w14:paraId="75321F33" w14:textId="77777777" w:rsidR="001C36D7" w:rsidRDefault="001C36D7">
      <w:pPr>
        <w:pStyle w:val="ConsPlusNormal"/>
        <w:jc w:val="right"/>
      </w:pPr>
      <w:r>
        <w:t>собственность на которые не разграничена,</w:t>
      </w:r>
    </w:p>
    <w:p w14:paraId="1EE3D932" w14:textId="77777777" w:rsidR="001C36D7" w:rsidRDefault="001C36D7">
      <w:pPr>
        <w:pStyle w:val="ConsPlusNormal"/>
        <w:jc w:val="right"/>
      </w:pPr>
      <w:r>
        <w:t>без предоставления земельных участков</w:t>
      </w:r>
    </w:p>
    <w:p w14:paraId="26101BC6" w14:textId="77777777" w:rsidR="001C36D7" w:rsidRDefault="001C36D7">
      <w:pPr>
        <w:pStyle w:val="ConsPlusNormal"/>
        <w:jc w:val="right"/>
      </w:pPr>
      <w:r>
        <w:t>и установления в отношении них сервитутов"</w:t>
      </w:r>
    </w:p>
    <w:p w14:paraId="53062EC7" w14:textId="77777777" w:rsidR="001C36D7" w:rsidRDefault="001C36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C36D7" w14:paraId="3091D1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3D7CCF" w14:textId="77777777" w:rsidR="001C36D7" w:rsidRDefault="001C36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E9D5FB" w14:textId="77777777" w:rsidR="001C36D7" w:rsidRDefault="001C36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C2F4A4" w14:textId="77777777" w:rsidR="001C36D7" w:rsidRDefault="001C36D7">
            <w:pPr>
              <w:pStyle w:val="ConsPlusNormal"/>
              <w:jc w:val="both"/>
            </w:pPr>
            <w:r>
              <w:rPr>
                <w:color w:val="392C69"/>
              </w:rPr>
              <w:t>КонсультантПлюс: примечание.</w:t>
            </w:r>
          </w:p>
          <w:p w14:paraId="47303E73" w14:textId="77777777" w:rsidR="001C36D7" w:rsidRDefault="001C36D7">
            <w:pPr>
              <w:pStyle w:val="ConsPlusNormal"/>
              <w:jc w:val="both"/>
            </w:pPr>
            <w:r>
              <w:rPr>
                <w:color w:val="392C69"/>
              </w:rPr>
              <w:t>В официальном тексте документа, видимо, допущена опечатка: постановление Правительства Российской Федерации от 03.12.2014 N 1300 имеет название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не "Заключение договоров на размещение объектов, виды которых определены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в отношении них сервитутов".</w:t>
            </w:r>
          </w:p>
        </w:tc>
        <w:tc>
          <w:tcPr>
            <w:tcW w:w="113" w:type="dxa"/>
            <w:tcBorders>
              <w:top w:val="nil"/>
              <w:left w:val="nil"/>
              <w:bottom w:val="nil"/>
              <w:right w:val="nil"/>
            </w:tcBorders>
            <w:shd w:val="clear" w:color="auto" w:fill="F4F3F8"/>
            <w:tcMar>
              <w:top w:w="0" w:type="dxa"/>
              <w:left w:w="0" w:type="dxa"/>
              <w:bottom w:w="0" w:type="dxa"/>
              <w:right w:w="0" w:type="dxa"/>
            </w:tcMar>
          </w:tcPr>
          <w:p w14:paraId="20D899D2" w14:textId="77777777" w:rsidR="001C36D7" w:rsidRDefault="001C36D7">
            <w:pPr>
              <w:pStyle w:val="ConsPlusNormal"/>
            </w:pPr>
          </w:p>
        </w:tc>
      </w:tr>
    </w:tbl>
    <w:p w14:paraId="6512748D" w14:textId="77777777" w:rsidR="001C36D7" w:rsidRDefault="001C36D7">
      <w:pPr>
        <w:pStyle w:val="ConsPlusNormal"/>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0"/>
        <w:gridCol w:w="3871"/>
        <w:gridCol w:w="4507"/>
      </w:tblGrid>
      <w:tr w:rsidR="001C36D7" w14:paraId="0B73BBD6" w14:textId="77777777">
        <w:tc>
          <w:tcPr>
            <w:tcW w:w="9048" w:type="dxa"/>
            <w:gridSpan w:val="3"/>
            <w:tcBorders>
              <w:top w:val="nil"/>
              <w:left w:val="nil"/>
              <w:bottom w:val="nil"/>
              <w:right w:val="nil"/>
            </w:tcBorders>
          </w:tcPr>
          <w:p w14:paraId="100E30D3" w14:textId="77777777" w:rsidR="001C36D7" w:rsidRDefault="001C36D7">
            <w:pPr>
              <w:pStyle w:val="ConsPlusNormal"/>
              <w:jc w:val="center"/>
            </w:pPr>
            <w:bookmarkStart w:id="18" w:name="P658"/>
            <w:bookmarkEnd w:id="18"/>
            <w:r>
              <w:t xml:space="preserve">Форма заявления о проведении аукциона на право заключения договора на размещение объектов, виды которых определены </w:t>
            </w:r>
            <w:hyperlink r:id="rId66">
              <w:r>
                <w:rPr>
                  <w:color w:val="0000FF"/>
                </w:rPr>
                <w:t>постановлением</w:t>
              </w:r>
            </w:hyperlink>
            <w:r>
              <w:t xml:space="preserve"> Правительства Российской Федерации от 03.12.2014 N 1300 "Заключение договоров на размещение объектов, виды которых определены постановлением Правительства Российской Федерации от 03.12.2014 N 1300 "Об </w:t>
            </w:r>
            <w:r>
              <w:lastRenderedPageBreak/>
              <w:t>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в отношении них сервитутов</w:t>
            </w:r>
          </w:p>
        </w:tc>
      </w:tr>
      <w:tr w:rsidR="001C36D7" w14:paraId="168E96F9" w14:textId="77777777">
        <w:tc>
          <w:tcPr>
            <w:tcW w:w="9048" w:type="dxa"/>
            <w:gridSpan w:val="3"/>
            <w:tcBorders>
              <w:top w:val="nil"/>
              <w:left w:val="nil"/>
              <w:bottom w:val="nil"/>
              <w:right w:val="nil"/>
            </w:tcBorders>
          </w:tcPr>
          <w:p w14:paraId="71F9C885" w14:textId="77777777" w:rsidR="001C36D7" w:rsidRDefault="001C36D7">
            <w:pPr>
              <w:pStyle w:val="ConsPlusNormal"/>
            </w:pPr>
          </w:p>
        </w:tc>
      </w:tr>
      <w:tr w:rsidR="001C36D7" w14:paraId="7A3D5F4D" w14:textId="77777777">
        <w:tc>
          <w:tcPr>
            <w:tcW w:w="4541" w:type="dxa"/>
            <w:gridSpan w:val="2"/>
            <w:vMerge w:val="restart"/>
            <w:tcBorders>
              <w:top w:val="nil"/>
              <w:left w:val="nil"/>
              <w:bottom w:val="nil"/>
              <w:right w:val="nil"/>
            </w:tcBorders>
          </w:tcPr>
          <w:p w14:paraId="77427D49" w14:textId="77777777" w:rsidR="001C36D7" w:rsidRDefault="001C36D7">
            <w:pPr>
              <w:pStyle w:val="ConsPlusNormal"/>
            </w:pPr>
          </w:p>
        </w:tc>
        <w:tc>
          <w:tcPr>
            <w:tcW w:w="4507" w:type="dxa"/>
            <w:tcBorders>
              <w:top w:val="nil"/>
              <w:left w:val="nil"/>
              <w:bottom w:val="nil"/>
              <w:right w:val="nil"/>
            </w:tcBorders>
          </w:tcPr>
          <w:p w14:paraId="4CCD4784" w14:textId="77777777" w:rsidR="001C36D7" w:rsidRDefault="001C36D7">
            <w:pPr>
              <w:pStyle w:val="ConsPlusNormal"/>
              <w:jc w:val="right"/>
            </w:pPr>
            <w:r>
              <w:t>Руководителю уполномоченного органа</w:t>
            </w:r>
          </w:p>
        </w:tc>
      </w:tr>
      <w:tr w:rsidR="001C36D7" w14:paraId="140D4ED0" w14:textId="77777777">
        <w:tc>
          <w:tcPr>
            <w:tcW w:w="4541" w:type="dxa"/>
            <w:gridSpan w:val="2"/>
            <w:vMerge/>
            <w:tcBorders>
              <w:top w:val="nil"/>
              <w:left w:val="nil"/>
              <w:bottom w:val="nil"/>
              <w:right w:val="nil"/>
            </w:tcBorders>
          </w:tcPr>
          <w:p w14:paraId="1F7E10B3" w14:textId="77777777" w:rsidR="001C36D7" w:rsidRDefault="001C36D7">
            <w:pPr>
              <w:pStyle w:val="ConsPlusNormal"/>
            </w:pPr>
          </w:p>
        </w:tc>
        <w:tc>
          <w:tcPr>
            <w:tcW w:w="4507" w:type="dxa"/>
            <w:tcBorders>
              <w:top w:val="nil"/>
              <w:left w:val="nil"/>
              <w:bottom w:val="single" w:sz="4" w:space="0" w:color="auto"/>
              <w:right w:val="nil"/>
            </w:tcBorders>
          </w:tcPr>
          <w:p w14:paraId="42536317" w14:textId="77777777" w:rsidR="001C36D7" w:rsidRDefault="001C36D7">
            <w:pPr>
              <w:pStyle w:val="ConsPlusNormal"/>
            </w:pPr>
          </w:p>
        </w:tc>
      </w:tr>
      <w:tr w:rsidR="001C36D7" w14:paraId="50592B01" w14:textId="77777777">
        <w:tc>
          <w:tcPr>
            <w:tcW w:w="4541" w:type="dxa"/>
            <w:gridSpan w:val="2"/>
            <w:vMerge/>
            <w:tcBorders>
              <w:top w:val="nil"/>
              <w:left w:val="nil"/>
              <w:bottom w:val="nil"/>
              <w:right w:val="nil"/>
            </w:tcBorders>
          </w:tcPr>
          <w:p w14:paraId="5D9532CA" w14:textId="77777777" w:rsidR="001C36D7" w:rsidRDefault="001C36D7">
            <w:pPr>
              <w:pStyle w:val="ConsPlusNormal"/>
            </w:pPr>
          </w:p>
        </w:tc>
        <w:tc>
          <w:tcPr>
            <w:tcW w:w="4507" w:type="dxa"/>
            <w:tcBorders>
              <w:top w:val="single" w:sz="4" w:space="0" w:color="auto"/>
              <w:left w:val="nil"/>
              <w:bottom w:val="nil"/>
              <w:right w:val="nil"/>
            </w:tcBorders>
          </w:tcPr>
          <w:p w14:paraId="3FCA562F" w14:textId="77777777" w:rsidR="001C36D7" w:rsidRDefault="001C36D7">
            <w:pPr>
              <w:pStyle w:val="ConsPlusNormal"/>
              <w:jc w:val="right"/>
            </w:pPr>
            <w:r>
              <w:t>(наименование уполномоченного органа)</w:t>
            </w:r>
          </w:p>
        </w:tc>
      </w:tr>
      <w:tr w:rsidR="001C36D7" w14:paraId="2E419012" w14:textId="77777777">
        <w:tc>
          <w:tcPr>
            <w:tcW w:w="4541" w:type="dxa"/>
            <w:gridSpan w:val="2"/>
            <w:vMerge/>
            <w:tcBorders>
              <w:top w:val="nil"/>
              <w:left w:val="nil"/>
              <w:bottom w:val="nil"/>
              <w:right w:val="nil"/>
            </w:tcBorders>
          </w:tcPr>
          <w:p w14:paraId="07D3AEB7" w14:textId="77777777" w:rsidR="001C36D7" w:rsidRDefault="001C36D7">
            <w:pPr>
              <w:pStyle w:val="ConsPlusNormal"/>
            </w:pPr>
          </w:p>
        </w:tc>
        <w:tc>
          <w:tcPr>
            <w:tcW w:w="4507" w:type="dxa"/>
            <w:tcBorders>
              <w:top w:val="nil"/>
              <w:left w:val="nil"/>
              <w:bottom w:val="single" w:sz="4" w:space="0" w:color="auto"/>
              <w:right w:val="nil"/>
            </w:tcBorders>
          </w:tcPr>
          <w:p w14:paraId="5EE264CA" w14:textId="77777777" w:rsidR="001C36D7" w:rsidRDefault="001C36D7">
            <w:pPr>
              <w:pStyle w:val="ConsPlusNormal"/>
            </w:pPr>
          </w:p>
        </w:tc>
      </w:tr>
      <w:tr w:rsidR="001C36D7" w14:paraId="7938A1C6" w14:textId="77777777">
        <w:tc>
          <w:tcPr>
            <w:tcW w:w="4541" w:type="dxa"/>
            <w:gridSpan w:val="2"/>
            <w:vMerge/>
            <w:tcBorders>
              <w:top w:val="nil"/>
              <w:left w:val="nil"/>
              <w:bottom w:val="nil"/>
              <w:right w:val="nil"/>
            </w:tcBorders>
          </w:tcPr>
          <w:p w14:paraId="2440D197" w14:textId="77777777" w:rsidR="001C36D7" w:rsidRDefault="001C36D7">
            <w:pPr>
              <w:pStyle w:val="ConsPlusNormal"/>
            </w:pPr>
          </w:p>
        </w:tc>
        <w:tc>
          <w:tcPr>
            <w:tcW w:w="4507" w:type="dxa"/>
            <w:tcBorders>
              <w:top w:val="single" w:sz="4" w:space="0" w:color="auto"/>
              <w:left w:val="nil"/>
              <w:bottom w:val="nil"/>
              <w:right w:val="nil"/>
            </w:tcBorders>
          </w:tcPr>
          <w:p w14:paraId="65B55988" w14:textId="77777777" w:rsidR="001C36D7" w:rsidRDefault="001C36D7">
            <w:pPr>
              <w:pStyle w:val="ConsPlusNormal"/>
              <w:jc w:val="right"/>
            </w:pPr>
            <w:r>
              <w:t>(Ф.И.О.)</w:t>
            </w:r>
          </w:p>
        </w:tc>
      </w:tr>
      <w:tr w:rsidR="001C36D7" w14:paraId="40A79447" w14:textId="77777777">
        <w:tc>
          <w:tcPr>
            <w:tcW w:w="4541" w:type="dxa"/>
            <w:gridSpan w:val="2"/>
            <w:vMerge/>
            <w:tcBorders>
              <w:top w:val="nil"/>
              <w:left w:val="nil"/>
              <w:bottom w:val="nil"/>
              <w:right w:val="nil"/>
            </w:tcBorders>
          </w:tcPr>
          <w:p w14:paraId="0CA3344D" w14:textId="77777777" w:rsidR="001C36D7" w:rsidRDefault="001C36D7">
            <w:pPr>
              <w:pStyle w:val="ConsPlusNormal"/>
            </w:pPr>
          </w:p>
        </w:tc>
        <w:tc>
          <w:tcPr>
            <w:tcW w:w="4507" w:type="dxa"/>
            <w:tcBorders>
              <w:top w:val="nil"/>
              <w:left w:val="nil"/>
              <w:bottom w:val="single" w:sz="4" w:space="0" w:color="auto"/>
              <w:right w:val="nil"/>
            </w:tcBorders>
          </w:tcPr>
          <w:p w14:paraId="6C1A1BC0" w14:textId="77777777" w:rsidR="001C36D7" w:rsidRDefault="001C36D7">
            <w:pPr>
              <w:pStyle w:val="ConsPlusNormal"/>
            </w:pPr>
          </w:p>
        </w:tc>
      </w:tr>
      <w:tr w:rsidR="001C36D7" w14:paraId="79CBC678" w14:textId="77777777">
        <w:tc>
          <w:tcPr>
            <w:tcW w:w="4541" w:type="dxa"/>
            <w:gridSpan w:val="2"/>
            <w:vMerge/>
            <w:tcBorders>
              <w:top w:val="nil"/>
              <w:left w:val="nil"/>
              <w:bottom w:val="nil"/>
              <w:right w:val="nil"/>
            </w:tcBorders>
          </w:tcPr>
          <w:p w14:paraId="77F047A0" w14:textId="77777777" w:rsidR="001C36D7" w:rsidRDefault="001C36D7">
            <w:pPr>
              <w:pStyle w:val="ConsPlusNormal"/>
            </w:pPr>
          </w:p>
        </w:tc>
        <w:tc>
          <w:tcPr>
            <w:tcW w:w="4507" w:type="dxa"/>
            <w:tcBorders>
              <w:top w:val="single" w:sz="4" w:space="0" w:color="auto"/>
              <w:left w:val="nil"/>
              <w:bottom w:val="nil"/>
              <w:right w:val="nil"/>
            </w:tcBorders>
          </w:tcPr>
          <w:p w14:paraId="57F8AB2D" w14:textId="77777777" w:rsidR="001C36D7" w:rsidRDefault="001C36D7">
            <w:pPr>
              <w:pStyle w:val="ConsPlusNormal"/>
              <w:jc w:val="right"/>
            </w:pPr>
            <w:r>
              <w:t>(для юридических лиц: наименование с указанием организационно-правовой формы,</w:t>
            </w:r>
          </w:p>
        </w:tc>
      </w:tr>
      <w:tr w:rsidR="001C36D7" w14:paraId="3BAAF8A5" w14:textId="77777777">
        <w:tc>
          <w:tcPr>
            <w:tcW w:w="4541" w:type="dxa"/>
            <w:gridSpan w:val="2"/>
            <w:vMerge/>
            <w:tcBorders>
              <w:top w:val="nil"/>
              <w:left w:val="nil"/>
              <w:bottom w:val="nil"/>
              <w:right w:val="nil"/>
            </w:tcBorders>
          </w:tcPr>
          <w:p w14:paraId="1989E3BB" w14:textId="77777777" w:rsidR="001C36D7" w:rsidRDefault="001C36D7">
            <w:pPr>
              <w:pStyle w:val="ConsPlusNormal"/>
            </w:pPr>
          </w:p>
        </w:tc>
        <w:tc>
          <w:tcPr>
            <w:tcW w:w="4507" w:type="dxa"/>
            <w:tcBorders>
              <w:top w:val="nil"/>
              <w:left w:val="nil"/>
              <w:bottom w:val="single" w:sz="4" w:space="0" w:color="auto"/>
              <w:right w:val="nil"/>
            </w:tcBorders>
          </w:tcPr>
          <w:p w14:paraId="59F23368" w14:textId="77777777" w:rsidR="001C36D7" w:rsidRDefault="001C36D7">
            <w:pPr>
              <w:pStyle w:val="ConsPlusNormal"/>
            </w:pPr>
          </w:p>
        </w:tc>
      </w:tr>
      <w:tr w:rsidR="001C36D7" w14:paraId="2349BA2F" w14:textId="77777777">
        <w:tc>
          <w:tcPr>
            <w:tcW w:w="4541" w:type="dxa"/>
            <w:gridSpan w:val="2"/>
            <w:vMerge/>
            <w:tcBorders>
              <w:top w:val="nil"/>
              <w:left w:val="nil"/>
              <w:bottom w:val="nil"/>
              <w:right w:val="nil"/>
            </w:tcBorders>
          </w:tcPr>
          <w:p w14:paraId="29119FF2" w14:textId="77777777" w:rsidR="001C36D7" w:rsidRDefault="001C36D7">
            <w:pPr>
              <w:pStyle w:val="ConsPlusNormal"/>
            </w:pPr>
          </w:p>
        </w:tc>
        <w:tc>
          <w:tcPr>
            <w:tcW w:w="4507" w:type="dxa"/>
            <w:tcBorders>
              <w:top w:val="single" w:sz="4" w:space="0" w:color="auto"/>
              <w:left w:val="nil"/>
              <w:bottom w:val="nil"/>
              <w:right w:val="nil"/>
            </w:tcBorders>
          </w:tcPr>
          <w:p w14:paraId="2431BDC3" w14:textId="77777777" w:rsidR="001C36D7" w:rsidRDefault="001C36D7">
            <w:pPr>
              <w:pStyle w:val="ConsPlusNormal"/>
              <w:jc w:val="right"/>
            </w:pPr>
            <w:r>
              <w:t xml:space="preserve">местонахождение, ОГРН, ИНН) </w:t>
            </w:r>
            <w:hyperlink w:anchor="P721">
              <w:r>
                <w:rPr>
                  <w:color w:val="0000FF"/>
                </w:rPr>
                <w:t>&lt;1&gt;</w:t>
              </w:r>
            </w:hyperlink>
          </w:p>
        </w:tc>
      </w:tr>
      <w:tr w:rsidR="001C36D7" w14:paraId="37B191F2" w14:textId="77777777">
        <w:tc>
          <w:tcPr>
            <w:tcW w:w="4541" w:type="dxa"/>
            <w:gridSpan w:val="2"/>
            <w:vMerge/>
            <w:tcBorders>
              <w:top w:val="nil"/>
              <w:left w:val="nil"/>
              <w:bottom w:val="nil"/>
              <w:right w:val="nil"/>
            </w:tcBorders>
          </w:tcPr>
          <w:p w14:paraId="5E785678" w14:textId="77777777" w:rsidR="001C36D7" w:rsidRDefault="001C36D7">
            <w:pPr>
              <w:pStyle w:val="ConsPlusNormal"/>
            </w:pPr>
          </w:p>
        </w:tc>
        <w:tc>
          <w:tcPr>
            <w:tcW w:w="4507" w:type="dxa"/>
            <w:tcBorders>
              <w:top w:val="nil"/>
              <w:left w:val="nil"/>
              <w:bottom w:val="single" w:sz="4" w:space="0" w:color="auto"/>
              <w:right w:val="nil"/>
            </w:tcBorders>
          </w:tcPr>
          <w:p w14:paraId="499A18AD" w14:textId="77777777" w:rsidR="001C36D7" w:rsidRDefault="001C36D7">
            <w:pPr>
              <w:pStyle w:val="ConsPlusNormal"/>
            </w:pPr>
          </w:p>
        </w:tc>
      </w:tr>
      <w:tr w:rsidR="001C36D7" w14:paraId="124AB927" w14:textId="77777777">
        <w:tc>
          <w:tcPr>
            <w:tcW w:w="4541" w:type="dxa"/>
            <w:gridSpan w:val="2"/>
            <w:vMerge/>
            <w:tcBorders>
              <w:top w:val="nil"/>
              <w:left w:val="nil"/>
              <w:bottom w:val="nil"/>
              <w:right w:val="nil"/>
            </w:tcBorders>
          </w:tcPr>
          <w:p w14:paraId="3238B660" w14:textId="77777777" w:rsidR="001C36D7" w:rsidRDefault="001C36D7">
            <w:pPr>
              <w:pStyle w:val="ConsPlusNormal"/>
            </w:pPr>
          </w:p>
        </w:tc>
        <w:tc>
          <w:tcPr>
            <w:tcW w:w="4507" w:type="dxa"/>
            <w:tcBorders>
              <w:top w:val="single" w:sz="4" w:space="0" w:color="auto"/>
              <w:left w:val="nil"/>
              <w:bottom w:val="nil"/>
              <w:right w:val="nil"/>
            </w:tcBorders>
          </w:tcPr>
          <w:p w14:paraId="44B942F6" w14:textId="77777777" w:rsidR="001C36D7" w:rsidRDefault="001C36D7">
            <w:pPr>
              <w:pStyle w:val="ConsPlusNormal"/>
              <w:jc w:val="right"/>
            </w:pPr>
            <w:r>
              <w:t>(для индивидуальных предпринимателей (далее - ИП), а также физических лиц, применяющих специальный налоговый режим "Налог на профессиональный доход": фамилия, имя и отчество (при наличии),</w:t>
            </w:r>
          </w:p>
        </w:tc>
      </w:tr>
      <w:tr w:rsidR="001C36D7" w14:paraId="745C4F20" w14:textId="77777777">
        <w:tc>
          <w:tcPr>
            <w:tcW w:w="4541" w:type="dxa"/>
            <w:gridSpan w:val="2"/>
            <w:vMerge/>
            <w:tcBorders>
              <w:top w:val="nil"/>
              <w:left w:val="nil"/>
              <w:bottom w:val="nil"/>
              <w:right w:val="nil"/>
            </w:tcBorders>
          </w:tcPr>
          <w:p w14:paraId="57ADC237" w14:textId="77777777" w:rsidR="001C36D7" w:rsidRDefault="001C36D7">
            <w:pPr>
              <w:pStyle w:val="ConsPlusNormal"/>
            </w:pPr>
          </w:p>
        </w:tc>
        <w:tc>
          <w:tcPr>
            <w:tcW w:w="4507" w:type="dxa"/>
            <w:tcBorders>
              <w:top w:val="nil"/>
              <w:left w:val="nil"/>
              <w:bottom w:val="single" w:sz="4" w:space="0" w:color="auto"/>
              <w:right w:val="nil"/>
            </w:tcBorders>
          </w:tcPr>
          <w:p w14:paraId="4000A8E6" w14:textId="77777777" w:rsidR="001C36D7" w:rsidRDefault="001C36D7">
            <w:pPr>
              <w:pStyle w:val="ConsPlusNormal"/>
            </w:pPr>
          </w:p>
        </w:tc>
      </w:tr>
      <w:tr w:rsidR="001C36D7" w14:paraId="683CD6AA" w14:textId="77777777">
        <w:tc>
          <w:tcPr>
            <w:tcW w:w="4541" w:type="dxa"/>
            <w:gridSpan w:val="2"/>
            <w:vMerge/>
            <w:tcBorders>
              <w:top w:val="nil"/>
              <w:left w:val="nil"/>
              <w:bottom w:val="nil"/>
              <w:right w:val="nil"/>
            </w:tcBorders>
          </w:tcPr>
          <w:p w14:paraId="14547B15" w14:textId="77777777" w:rsidR="001C36D7" w:rsidRDefault="001C36D7">
            <w:pPr>
              <w:pStyle w:val="ConsPlusNormal"/>
            </w:pPr>
          </w:p>
        </w:tc>
        <w:tc>
          <w:tcPr>
            <w:tcW w:w="4507" w:type="dxa"/>
            <w:tcBorders>
              <w:top w:val="single" w:sz="4" w:space="0" w:color="auto"/>
              <w:left w:val="nil"/>
              <w:bottom w:val="nil"/>
              <w:right w:val="nil"/>
            </w:tcBorders>
          </w:tcPr>
          <w:p w14:paraId="0802A33C" w14:textId="77777777" w:rsidR="001C36D7" w:rsidRDefault="001C36D7">
            <w:pPr>
              <w:pStyle w:val="ConsPlusNormal"/>
              <w:jc w:val="right"/>
            </w:pPr>
            <w:r>
              <w:t>адрес места жительства (регистрации);</w:t>
            </w:r>
          </w:p>
        </w:tc>
      </w:tr>
      <w:tr w:rsidR="001C36D7" w14:paraId="2778D552" w14:textId="77777777">
        <w:tc>
          <w:tcPr>
            <w:tcW w:w="4541" w:type="dxa"/>
            <w:gridSpan w:val="2"/>
            <w:vMerge/>
            <w:tcBorders>
              <w:top w:val="nil"/>
              <w:left w:val="nil"/>
              <w:bottom w:val="nil"/>
              <w:right w:val="nil"/>
            </w:tcBorders>
          </w:tcPr>
          <w:p w14:paraId="0104157F" w14:textId="77777777" w:rsidR="001C36D7" w:rsidRDefault="001C36D7">
            <w:pPr>
              <w:pStyle w:val="ConsPlusNormal"/>
            </w:pPr>
          </w:p>
        </w:tc>
        <w:tc>
          <w:tcPr>
            <w:tcW w:w="4507" w:type="dxa"/>
            <w:tcBorders>
              <w:top w:val="nil"/>
              <w:left w:val="nil"/>
              <w:bottom w:val="single" w:sz="4" w:space="0" w:color="auto"/>
              <w:right w:val="nil"/>
            </w:tcBorders>
          </w:tcPr>
          <w:p w14:paraId="14B96588" w14:textId="77777777" w:rsidR="001C36D7" w:rsidRDefault="001C36D7">
            <w:pPr>
              <w:pStyle w:val="ConsPlusNormal"/>
            </w:pPr>
          </w:p>
        </w:tc>
      </w:tr>
      <w:tr w:rsidR="001C36D7" w14:paraId="6E08B109" w14:textId="77777777">
        <w:tc>
          <w:tcPr>
            <w:tcW w:w="4541" w:type="dxa"/>
            <w:gridSpan w:val="2"/>
            <w:vMerge/>
            <w:tcBorders>
              <w:top w:val="nil"/>
              <w:left w:val="nil"/>
              <w:bottom w:val="nil"/>
              <w:right w:val="nil"/>
            </w:tcBorders>
          </w:tcPr>
          <w:p w14:paraId="619C71A2" w14:textId="77777777" w:rsidR="001C36D7" w:rsidRDefault="001C36D7">
            <w:pPr>
              <w:pStyle w:val="ConsPlusNormal"/>
            </w:pPr>
          </w:p>
        </w:tc>
        <w:tc>
          <w:tcPr>
            <w:tcW w:w="4507" w:type="dxa"/>
            <w:tcBorders>
              <w:top w:val="single" w:sz="4" w:space="0" w:color="auto"/>
              <w:left w:val="nil"/>
              <w:bottom w:val="nil"/>
              <w:right w:val="nil"/>
            </w:tcBorders>
          </w:tcPr>
          <w:p w14:paraId="49C036F2" w14:textId="77777777" w:rsidR="001C36D7" w:rsidRDefault="001C36D7">
            <w:pPr>
              <w:pStyle w:val="ConsPlusNormal"/>
              <w:jc w:val="right"/>
            </w:pPr>
            <w:r>
              <w:t>реквизиты документа, удостоверяющего личность (наименование, серия и номер, дата выдачи, наименование органа, выдавшего документ),</w:t>
            </w:r>
          </w:p>
        </w:tc>
      </w:tr>
      <w:tr w:rsidR="001C36D7" w14:paraId="437CC13F" w14:textId="77777777">
        <w:tc>
          <w:tcPr>
            <w:tcW w:w="4541" w:type="dxa"/>
            <w:gridSpan w:val="2"/>
            <w:vMerge/>
            <w:tcBorders>
              <w:top w:val="nil"/>
              <w:left w:val="nil"/>
              <w:bottom w:val="nil"/>
              <w:right w:val="nil"/>
            </w:tcBorders>
          </w:tcPr>
          <w:p w14:paraId="5E7C9F47" w14:textId="77777777" w:rsidR="001C36D7" w:rsidRDefault="001C36D7">
            <w:pPr>
              <w:pStyle w:val="ConsPlusNormal"/>
            </w:pPr>
          </w:p>
        </w:tc>
        <w:tc>
          <w:tcPr>
            <w:tcW w:w="4507" w:type="dxa"/>
            <w:tcBorders>
              <w:top w:val="nil"/>
              <w:left w:val="nil"/>
              <w:bottom w:val="single" w:sz="4" w:space="0" w:color="auto"/>
              <w:right w:val="nil"/>
            </w:tcBorders>
          </w:tcPr>
          <w:p w14:paraId="6DF74E1E" w14:textId="77777777" w:rsidR="001C36D7" w:rsidRDefault="001C36D7">
            <w:pPr>
              <w:pStyle w:val="ConsPlusNormal"/>
            </w:pPr>
          </w:p>
        </w:tc>
      </w:tr>
      <w:tr w:rsidR="001C36D7" w14:paraId="7D158327" w14:textId="77777777">
        <w:tc>
          <w:tcPr>
            <w:tcW w:w="4541" w:type="dxa"/>
            <w:gridSpan w:val="2"/>
            <w:vMerge/>
            <w:tcBorders>
              <w:top w:val="nil"/>
              <w:left w:val="nil"/>
              <w:bottom w:val="nil"/>
              <w:right w:val="nil"/>
            </w:tcBorders>
          </w:tcPr>
          <w:p w14:paraId="240E5A8A" w14:textId="77777777" w:rsidR="001C36D7" w:rsidRDefault="001C36D7">
            <w:pPr>
              <w:pStyle w:val="ConsPlusNormal"/>
            </w:pPr>
          </w:p>
        </w:tc>
        <w:tc>
          <w:tcPr>
            <w:tcW w:w="4507" w:type="dxa"/>
            <w:tcBorders>
              <w:top w:val="single" w:sz="4" w:space="0" w:color="auto"/>
              <w:left w:val="nil"/>
              <w:bottom w:val="nil"/>
              <w:right w:val="nil"/>
            </w:tcBorders>
          </w:tcPr>
          <w:p w14:paraId="55B43301" w14:textId="77777777" w:rsidR="001C36D7" w:rsidRDefault="001C36D7">
            <w:pPr>
              <w:pStyle w:val="ConsPlusNormal"/>
              <w:jc w:val="right"/>
            </w:pPr>
            <w:r>
              <w:t>сведения о государственной регистрации заявителя в Едином государственном реестре индивидуальных предпринимателей (если заявитель - ИП))</w:t>
            </w:r>
          </w:p>
        </w:tc>
      </w:tr>
      <w:tr w:rsidR="001C36D7" w14:paraId="46FC94AB" w14:textId="77777777">
        <w:tc>
          <w:tcPr>
            <w:tcW w:w="4541" w:type="dxa"/>
            <w:gridSpan w:val="2"/>
            <w:vMerge/>
            <w:tcBorders>
              <w:top w:val="nil"/>
              <w:left w:val="nil"/>
              <w:bottom w:val="nil"/>
              <w:right w:val="nil"/>
            </w:tcBorders>
          </w:tcPr>
          <w:p w14:paraId="3D556E8C" w14:textId="77777777" w:rsidR="001C36D7" w:rsidRDefault="001C36D7">
            <w:pPr>
              <w:pStyle w:val="ConsPlusNormal"/>
            </w:pPr>
          </w:p>
        </w:tc>
        <w:tc>
          <w:tcPr>
            <w:tcW w:w="4507" w:type="dxa"/>
            <w:tcBorders>
              <w:top w:val="nil"/>
              <w:left w:val="nil"/>
              <w:bottom w:val="single" w:sz="4" w:space="0" w:color="auto"/>
              <w:right w:val="nil"/>
            </w:tcBorders>
          </w:tcPr>
          <w:p w14:paraId="117EC29C" w14:textId="77777777" w:rsidR="001C36D7" w:rsidRDefault="001C36D7">
            <w:pPr>
              <w:pStyle w:val="ConsPlusNormal"/>
            </w:pPr>
          </w:p>
        </w:tc>
      </w:tr>
      <w:tr w:rsidR="001C36D7" w14:paraId="186AF3FC" w14:textId="77777777">
        <w:tc>
          <w:tcPr>
            <w:tcW w:w="4541" w:type="dxa"/>
            <w:gridSpan w:val="2"/>
            <w:vMerge/>
            <w:tcBorders>
              <w:top w:val="nil"/>
              <w:left w:val="nil"/>
              <w:bottom w:val="nil"/>
              <w:right w:val="nil"/>
            </w:tcBorders>
          </w:tcPr>
          <w:p w14:paraId="62E02E39" w14:textId="77777777" w:rsidR="001C36D7" w:rsidRDefault="001C36D7">
            <w:pPr>
              <w:pStyle w:val="ConsPlusNormal"/>
            </w:pPr>
          </w:p>
        </w:tc>
        <w:tc>
          <w:tcPr>
            <w:tcW w:w="4507" w:type="dxa"/>
            <w:tcBorders>
              <w:top w:val="single" w:sz="4" w:space="0" w:color="auto"/>
              <w:left w:val="nil"/>
              <w:bottom w:val="nil"/>
              <w:right w:val="nil"/>
            </w:tcBorders>
          </w:tcPr>
          <w:p w14:paraId="4D5A3332" w14:textId="77777777" w:rsidR="001C36D7" w:rsidRDefault="001C36D7">
            <w:pPr>
              <w:pStyle w:val="ConsPlusNormal"/>
              <w:jc w:val="right"/>
            </w:pPr>
            <w:r>
              <w:t xml:space="preserve">(фамилия, имя и (при наличии) отчество </w:t>
            </w:r>
            <w:r>
              <w:lastRenderedPageBreak/>
              <w:t>представителя заявителя и реквизиты документа, подтверждающего его полномочия (если заявление подается представителем заявителя))</w:t>
            </w:r>
          </w:p>
        </w:tc>
      </w:tr>
      <w:tr w:rsidR="001C36D7" w14:paraId="43C71765" w14:textId="77777777">
        <w:tc>
          <w:tcPr>
            <w:tcW w:w="4541" w:type="dxa"/>
            <w:gridSpan w:val="2"/>
            <w:vMerge/>
            <w:tcBorders>
              <w:top w:val="nil"/>
              <w:left w:val="nil"/>
              <w:bottom w:val="nil"/>
              <w:right w:val="nil"/>
            </w:tcBorders>
          </w:tcPr>
          <w:p w14:paraId="5A1ED6D3" w14:textId="77777777" w:rsidR="001C36D7" w:rsidRDefault="001C36D7">
            <w:pPr>
              <w:pStyle w:val="ConsPlusNormal"/>
            </w:pPr>
          </w:p>
        </w:tc>
        <w:tc>
          <w:tcPr>
            <w:tcW w:w="4507" w:type="dxa"/>
            <w:tcBorders>
              <w:top w:val="nil"/>
              <w:left w:val="nil"/>
              <w:bottom w:val="single" w:sz="4" w:space="0" w:color="auto"/>
              <w:right w:val="nil"/>
            </w:tcBorders>
          </w:tcPr>
          <w:p w14:paraId="6C24330B" w14:textId="77777777" w:rsidR="001C36D7" w:rsidRDefault="001C36D7">
            <w:pPr>
              <w:pStyle w:val="ConsPlusNormal"/>
            </w:pPr>
          </w:p>
        </w:tc>
      </w:tr>
      <w:tr w:rsidR="001C36D7" w14:paraId="29AACA98" w14:textId="77777777">
        <w:tc>
          <w:tcPr>
            <w:tcW w:w="4541" w:type="dxa"/>
            <w:gridSpan w:val="2"/>
            <w:vMerge/>
            <w:tcBorders>
              <w:top w:val="nil"/>
              <w:left w:val="nil"/>
              <w:bottom w:val="nil"/>
              <w:right w:val="nil"/>
            </w:tcBorders>
          </w:tcPr>
          <w:p w14:paraId="47D954D5" w14:textId="77777777" w:rsidR="001C36D7" w:rsidRDefault="001C36D7">
            <w:pPr>
              <w:pStyle w:val="ConsPlusNormal"/>
            </w:pPr>
          </w:p>
        </w:tc>
        <w:tc>
          <w:tcPr>
            <w:tcW w:w="4507" w:type="dxa"/>
            <w:tcBorders>
              <w:top w:val="single" w:sz="4" w:space="0" w:color="auto"/>
              <w:left w:val="nil"/>
              <w:bottom w:val="nil"/>
              <w:right w:val="nil"/>
            </w:tcBorders>
          </w:tcPr>
          <w:p w14:paraId="779852BB" w14:textId="77777777" w:rsidR="001C36D7" w:rsidRDefault="001C36D7">
            <w:pPr>
              <w:pStyle w:val="ConsPlusNormal"/>
              <w:jc w:val="right"/>
            </w:pPr>
            <w:r>
              <w:t>(контактные данные: номер телефона, почтовый и (или) адрес электронной почты для связи)</w:t>
            </w:r>
          </w:p>
        </w:tc>
      </w:tr>
      <w:tr w:rsidR="001C36D7" w14:paraId="41611351" w14:textId="77777777">
        <w:tc>
          <w:tcPr>
            <w:tcW w:w="9048" w:type="dxa"/>
            <w:gridSpan w:val="3"/>
            <w:tcBorders>
              <w:top w:val="nil"/>
              <w:left w:val="nil"/>
              <w:bottom w:val="nil"/>
              <w:right w:val="nil"/>
            </w:tcBorders>
          </w:tcPr>
          <w:p w14:paraId="182AEA09" w14:textId="77777777" w:rsidR="001C36D7" w:rsidRDefault="001C36D7">
            <w:pPr>
              <w:pStyle w:val="ConsPlusNormal"/>
            </w:pPr>
          </w:p>
        </w:tc>
      </w:tr>
      <w:tr w:rsidR="001C36D7" w14:paraId="5533D9B3" w14:textId="77777777">
        <w:tc>
          <w:tcPr>
            <w:tcW w:w="9048" w:type="dxa"/>
            <w:gridSpan w:val="3"/>
            <w:tcBorders>
              <w:top w:val="nil"/>
              <w:left w:val="nil"/>
              <w:bottom w:val="nil"/>
              <w:right w:val="nil"/>
            </w:tcBorders>
          </w:tcPr>
          <w:p w14:paraId="442EDF2B" w14:textId="77777777" w:rsidR="001C36D7" w:rsidRDefault="001C36D7">
            <w:pPr>
              <w:pStyle w:val="ConsPlusNormal"/>
              <w:jc w:val="center"/>
            </w:pPr>
            <w:r>
              <w:t>Заявление</w:t>
            </w:r>
          </w:p>
          <w:p w14:paraId="55345F2B" w14:textId="77777777" w:rsidR="001C36D7" w:rsidRDefault="001C36D7">
            <w:pPr>
              <w:pStyle w:val="ConsPlusNormal"/>
              <w:jc w:val="center"/>
            </w:pPr>
            <w:r>
              <w:t xml:space="preserve">о проведении аукциона на право заключения договора на размещение объектов, виды которых определены </w:t>
            </w:r>
            <w:hyperlink r:id="rId67">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государственная собственность на которые не разграничена, без предоставления данных земельных участков и установления в отношении них сервитутов"</w:t>
            </w:r>
          </w:p>
        </w:tc>
      </w:tr>
      <w:tr w:rsidR="001C36D7" w14:paraId="703AD11E" w14:textId="77777777">
        <w:tc>
          <w:tcPr>
            <w:tcW w:w="9048" w:type="dxa"/>
            <w:gridSpan w:val="3"/>
            <w:tcBorders>
              <w:top w:val="nil"/>
              <w:left w:val="nil"/>
              <w:bottom w:val="nil"/>
              <w:right w:val="nil"/>
            </w:tcBorders>
          </w:tcPr>
          <w:p w14:paraId="41338324" w14:textId="77777777" w:rsidR="001C36D7" w:rsidRDefault="001C36D7">
            <w:pPr>
              <w:pStyle w:val="ConsPlusNormal"/>
            </w:pPr>
          </w:p>
        </w:tc>
      </w:tr>
      <w:tr w:rsidR="001C36D7" w14:paraId="03AF8889" w14:textId="77777777">
        <w:tc>
          <w:tcPr>
            <w:tcW w:w="9048" w:type="dxa"/>
            <w:gridSpan w:val="3"/>
            <w:tcBorders>
              <w:top w:val="nil"/>
              <w:left w:val="nil"/>
              <w:bottom w:val="nil"/>
              <w:right w:val="nil"/>
            </w:tcBorders>
          </w:tcPr>
          <w:p w14:paraId="1B757253" w14:textId="77777777" w:rsidR="001C36D7" w:rsidRDefault="001C36D7">
            <w:pPr>
              <w:pStyle w:val="ConsPlusNormal"/>
              <w:ind w:firstLine="283"/>
              <w:jc w:val="both"/>
            </w:pPr>
            <w:r>
              <w:t xml:space="preserve">Прошу провести аукцион на право заключения договора на размещение следующего Объекта, предусмотренного </w:t>
            </w:r>
            <w:hyperlink r:id="rId68">
              <w:r>
                <w:rPr>
                  <w:color w:val="0000FF"/>
                </w:rPr>
                <w:t>пунктом 4</w:t>
              </w:r>
            </w:hyperlink>
            <w:r>
              <w:t xml:space="preserve">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17.10.2018 N 595,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__________________________________</w:t>
            </w:r>
          </w:p>
        </w:tc>
      </w:tr>
      <w:tr w:rsidR="001C36D7" w14:paraId="5BA57CB8" w14:textId="77777777">
        <w:tc>
          <w:tcPr>
            <w:tcW w:w="9048" w:type="dxa"/>
            <w:gridSpan w:val="3"/>
            <w:tcBorders>
              <w:top w:val="nil"/>
              <w:left w:val="nil"/>
              <w:bottom w:val="single" w:sz="4" w:space="0" w:color="auto"/>
              <w:right w:val="nil"/>
            </w:tcBorders>
          </w:tcPr>
          <w:p w14:paraId="0015B3F5" w14:textId="77777777" w:rsidR="001C36D7" w:rsidRDefault="001C36D7">
            <w:pPr>
              <w:pStyle w:val="ConsPlusNormal"/>
              <w:jc w:val="right"/>
            </w:pPr>
            <w:r>
              <w:t>,</w:t>
            </w:r>
          </w:p>
        </w:tc>
      </w:tr>
      <w:tr w:rsidR="001C36D7" w14:paraId="1E898EB0" w14:textId="77777777">
        <w:tc>
          <w:tcPr>
            <w:tcW w:w="9048" w:type="dxa"/>
            <w:gridSpan w:val="3"/>
            <w:tcBorders>
              <w:top w:val="single" w:sz="4" w:space="0" w:color="auto"/>
              <w:left w:val="nil"/>
              <w:bottom w:val="nil"/>
              <w:right w:val="nil"/>
            </w:tcBorders>
          </w:tcPr>
          <w:p w14:paraId="76AE79F4" w14:textId="77777777" w:rsidR="001C36D7" w:rsidRDefault="001C36D7">
            <w:pPr>
              <w:pStyle w:val="ConsPlusNormal"/>
              <w:jc w:val="center"/>
            </w:pPr>
            <w:r>
              <w:t>(указывается предполагаемая цель (цели) использования земель или земельного участка)</w:t>
            </w:r>
          </w:p>
        </w:tc>
      </w:tr>
      <w:tr w:rsidR="001C36D7" w14:paraId="403ECA70" w14:textId="77777777">
        <w:tc>
          <w:tcPr>
            <w:tcW w:w="9048" w:type="dxa"/>
            <w:gridSpan w:val="3"/>
            <w:tcBorders>
              <w:top w:val="nil"/>
              <w:left w:val="nil"/>
              <w:bottom w:val="nil"/>
              <w:right w:val="nil"/>
            </w:tcBorders>
          </w:tcPr>
          <w:p w14:paraId="1E33B1F5" w14:textId="77777777" w:rsidR="001C36D7" w:rsidRDefault="001C36D7">
            <w:pPr>
              <w:pStyle w:val="ConsPlusNormal"/>
              <w:jc w:val="both"/>
            </w:pPr>
            <w:r>
              <w:t>предполагаемого к размещению на землях или земельном участке, государственная собственность на который не разграничена</w:t>
            </w:r>
          </w:p>
        </w:tc>
      </w:tr>
      <w:tr w:rsidR="001C36D7" w14:paraId="5BE411C9" w14:textId="77777777">
        <w:tc>
          <w:tcPr>
            <w:tcW w:w="9048" w:type="dxa"/>
            <w:gridSpan w:val="3"/>
            <w:tcBorders>
              <w:top w:val="nil"/>
              <w:left w:val="nil"/>
              <w:bottom w:val="single" w:sz="4" w:space="0" w:color="auto"/>
              <w:right w:val="nil"/>
            </w:tcBorders>
          </w:tcPr>
          <w:p w14:paraId="43E8FAA3" w14:textId="77777777" w:rsidR="001C36D7" w:rsidRDefault="001C36D7">
            <w:pPr>
              <w:pStyle w:val="ConsPlusNormal"/>
            </w:pPr>
          </w:p>
        </w:tc>
      </w:tr>
      <w:tr w:rsidR="001C36D7" w14:paraId="112F6F7A" w14:textId="77777777">
        <w:tc>
          <w:tcPr>
            <w:tcW w:w="9048" w:type="dxa"/>
            <w:gridSpan w:val="3"/>
            <w:tcBorders>
              <w:top w:val="single" w:sz="4" w:space="0" w:color="auto"/>
              <w:left w:val="nil"/>
              <w:bottom w:val="nil"/>
              <w:right w:val="nil"/>
            </w:tcBorders>
          </w:tcPr>
          <w:p w14:paraId="578B2C4D" w14:textId="77777777" w:rsidR="001C36D7" w:rsidRDefault="001C36D7">
            <w:pPr>
              <w:pStyle w:val="ConsPlusNormal"/>
              <w:jc w:val="center"/>
            </w:pPr>
            <w:r>
              <w:t>(указывается кадастровый номер земельного участка (если планируется использование всего земельного участка или его части, сведения о которых содержатся в Едином государственном реестре недвижимости) или местонахождение Объекта)</w:t>
            </w:r>
          </w:p>
        </w:tc>
      </w:tr>
      <w:tr w:rsidR="001C36D7" w14:paraId="616FCA55" w14:textId="77777777">
        <w:tc>
          <w:tcPr>
            <w:tcW w:w="9048" w:type="dxa"/>
            <w:gridSpan w:val="3"/>
            <w:tcBorders>
              <w:top w:val="nil"/>
              <w:left w:val="nil"/>
              <w:bottom w:val="nil"/>
              <w:right w:val="nil"/>
            </w:tcBorders>
          </w:tcPr>
          <w:p w14:paraId="63D44534" w14:textId="77777777" w:rsidR="001C36D7" w:rsidRDefault="001C36D7">
            <w:pPr>
              <w:pStyle w:val="ConsPlusNormal"/>
              <w:ind w:firstLine="283"/>
              <w:jc w:val="both"/>
            </w:pPr>
            <w:r>
              <w:t>К заявлению прилагаю следующие документы:</w:t>
            </w:r>
          </w:p>
        </w:tc>
      </w:tr>
      <w:tr w:rsidR="001C36D7" w14:paraId="1B710804" w14:textId="77777777">
        <w:tc>
          <w:tcPr>
            <w:tcW w:w="670" w:type="dxa"/>
            <w:tcBorders>
              <w:top w:val="nil"/>
              <w:left w:val="nil"/>
              <w:bottom w:val="nil"/>
              <w:right w:val="nil"/>
            </w:tcBorders>
          </w:tcPr>
          <w:p w14:paraId="18B2150B" w14:textId="77777777" w:rsidR="001C36D7" w:rsidRDefault="001C36D7">
            <w:pPr>
              <w:pStyle w:val="ConsPlusNormal"/>
              <w:ind w:firstLine="283"/>
              <w:jc w:val="both"/>
            </w:pPr>
            <w:r>
              <w:t>1)</w:t>
            </w:r>
          </w:p>
        </w:tc>
        <w:tc>
          <w:tcPr>
            <w:tcW w:w="8378" w:type="dxa"/>
            <w:gridSpan w:val="2"/>
            <w:tcBorders>
              <w:top w:val="nil"/>
              <w:left w:val="nil"/>
              <w:bottom w:val="single" w:sz="4" w:space="0" w:color="auto"/>
              <w:right w:val="nil"/>
            </w:tcBorders>
          </w:tcPr>
          <w:p w14:paraId="02DE0BA2" w14:textId="77777777" w:rsidR="001C36D7" w:rsidRDefault="001C36D7">
            <w:pPr>
              <w:pStyle w:val="ConsPlusNormal"/>
              <w:jc w:val="right"/>
            </w:pPr>
            <w:r>
              <w:t>;</w:t>
            </w:r>
          </w:p>
        </w:tc>
      </w:tr>
      <w:tr w:rsidR="001C36D7" w14:paraId="1C479A48" w14:textId="77777777">
        <w:tc>
          <w:tcPr>
            <w:tcW w:w="670" w:type="dxa"/>
            <w:tcBorders>
              <w:top w:val="nil"/>
              <w:left w:val="nil"/>
              <w:bottom w:val="nil"/>
              <w:right w:val="nil"/>
            </w:tcBorders>
          </w:tcPr>
          <w:p w14:paraId="5A4D43D7" w14:textId="77777777" w:rsidR="001C36D7" w:rsidRDefault="001C36D7">
            <w:pPr>
              <w:pStyle w:val="ConsPlusNormal"/>
              <w:ind w:firstLine="283"/>
              <w:jc w:val="both"/>
            </w:pPr>
            <w:r>
              <w:t>2)</w:t>
            </w:r>
          </w:p>
        </w:tc>
        <w:tc>
          <w:tcPr>
            <w:tcW w:w="8378" w:type="dxa"/>
            <w:gridSpan w:val="2"/>
            <w:tcBorders>
              <w:top w:val="single" w:sz="4" w:space="0" w:color="auto"/>
              <w:left w:val="nil"/>
              <w:bottom w:val="single" w:sz="4" w:space="0" w:color="auto"/>
              <w:right w:val="nil"/>
            </w:tcBorders>
          </w:tcPr>
          <w:p w14:paraId="61307D66" w14:textId="77777777" w:rsidR="001C36D7" w:rsidRDefault="001C36D7">
            <w:pPr>
              <w:pStyle w:val="ConsPlusNormal"/>
              <w:jc w:val="right"/>
            </w:pPr>
            <w:r>
              <w:t>.</w:t>
            </w:r>
          </w:p>
        </w:tc>
      </w:tr>
      <w:tr w:rsidR="001C36D7" w14:paraId="69F3DFAE" w14:textId="77777777">
        <w:tc>
          <w:tcPr>
            <w:tcW w:w="9048" w:type="dxa"/>
            <w:gridSpan w:val="3"/>
            <w:tcBorders>
              <w:top w:val="nil"/>
              <w:left w:val="nil"/>
              <w:bottom w:val="nil"/>
              <w:right w:val="nil"/>
            </w:tcBorders>
          </w:tcPr>
          <w:p w14:paraId="01F68909" w14:textId="77777777" w:rsidR="001C36D7" w:rsidRDefault="001C36D7">
            <w:pPr>
              <w:pStyle w:val="ConsPlusNormal"/>
              <w:ind w:firstLine="283"/>
              <w:jc w:val="both"/>
            </w:pPr>
            <w: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722">
              <w:r>
                <w:rPr>
                  <w:color w:val="0000FF"/>
                </w:rPr>
                <w:t>&lt;2&gt;</w:t>
              </w:r>
            </w:hyperlink>
            <w:r>
              <w:t>.</w:t>
            </w:r>
          </w:p>
        </w:tc>
      </w:tr>
    </w:tbl>
    <w:p w14:paraId="4BD90602" w14:textId="77777777" w:rsidR="001C36D7" w:rsidRDefault="001C36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1978"/>
        <w:gridCol w:w="340"/>
        <w:gridCol w:w="1744"/>
        <w:gridCol w:w="1812"/>
        <w:gridCol w:w="2438"/>
      </w:tblGrid>
      <w:tr w:rsidR="001C36D7" w14:paraId="1B30330D" w14:textId="77777777">
        <w:tc>
          <w:tcPr>
            <w:tcW w:w="340" w:type="dxa"/>
            <w:tcBorders>
              <w:top w:val="nil"/>
              <w:left w:val="nil"/>
              <w:bottom w:val="nil"/>
              <w:right w:val="nil"/>
            </w:tcBorders>
          </w:tcPr>
          <w:p w14:paraId="5FC84581" w14:textId="77777777" w:rsidR="001C36D7" w:rsidRDefault="001C36D7">
            <w:pPr>
              <w:pStyle w:val="ConsPlusNormal"/>
            </w:pPr>
          </w:p>
        </w:tc>
        <w:tc>
          <w:tcPr>
            <w:tcW w:w="2318" w:type="dxa"/>
            <w:gridSpan w:val="2"/>
            <w:tcBorders>
              <w:top w:val="nil"/>
              <w:left w:val="nil"/>
              <w:bottom w:val="single" w:sz="4" w:space="0" w:color="auto"/>
              <w:right w:val="nil"/>
            </w:tcBorders>
          </w:tcPr>
          <w:p w14:paraId="211F4A58" w14:textId="77777777" w:rsidR="001C36D7" w:rsidRDefault="001C36D7">
            <w:pPr>
              <w:pStyle w:val="ConsPlusNormal"/>
            </w:pPr>
          </w:p>
        </w:tc>
        <w:tc>
          <w:tcPr>
            <w:tcW w:w="340" w:type="dxa"/>
            <w:tcBorders>
              <w:top w:val="nil"/>
              <w:left w:val="nil"/>
              <w:bottom w:val="nil"/>
              <w:right w:val="nil"/>
            </w:tcBorders>
          </w:tcPr>
          <w:p w14:paraId="4873DBB3" w14:textId="77777777" w:rsidR="001C36D7" w:rsidRDefault="001C36D7">
            <w:pPr>
              <w:pStyle w:val="ConsPlusNormal"/>
            </w:pPr>
          </w:p>
        </w:tc>
        <w:tc>
          <w:tcPr>
            <w:tcW w:w="3556" w:type="dxa"/>
            <w:gridSpan w:val="2"/>
            <w:tcBorders>
              <w:top w:val="nil"/>
              <w:left w:val="nil"/>
              <w:bottom w:val="single" w:sz="4" w:space="0" w:color="auto"/>
              <w:right w:val="nil"/>
            </w:tcBorders>
          </w:tcPr>
          <w:p w14:paraId="1FC031AE" w14:textId="77777777" w:rsidR="001C36D7" w:rsidRDefault="001C36D7">
            <w:pPr>
              <w:pStyle w:val="ConsPlusNormal"/>
            </w:pPr>
          </w:p>
        </w:tc>
        <w:tc>
          <w:tcPr>
            <w:tcW w:w="2438" w:type="dxa"/>
            <w:tcBorders>
              <w:top w:val="nil"/>
              <w:left w:val="nil"/>
              <w:bottom w:val="nil"/>
              <w:right w:val="nil"/>
            </w:tcBorders>
          </w:tcPr>
          <w:p w14:paraId="2B3E96E9" w14:textId="77777777" w:rsidR="001C36D7" w:rsidRDefault="001C36D7">
            <w:pPr>
              <w:pStyle w:val="ConsPlusNormal"/>
            </w:pPr>
          </w:p>
        </w:tc>
      </w:tr>
      <w:tr w:rsidR="001C36D7" w14:paraId="5947A689" w14:textId="77777777">
        <w:tc>
          <w:tcPr>
            <w:tcW w:w="340" w:type="dxa"/>
            <w:tcBorders>
              <w:top w:val="nil"/>
              <w:left w:val="nil"/>
              <w:bottom w:val="nil"/>
              <w:right w:val="nil"/>
            </w:tcBorders>
          </w:tcPr>
          <w:p w14:paraId="23233B5D" w14:textId="77777777" w:rsidR="001C36D7" w:rsidRDefault="001C36D7">
            <w:pPr>
              <w:pStyle w:val="ConsPlusNormal"/>
            </w:pPr>
          </w:p>
        </w:tc>
        <w:tc>
          <w:tcPr>
            <w:tcW w:w="2318" w:type="dxa"/>
            <w:gridSpan w:val="2"/>
            <w:tcBorders>
              <w:top w:val="single" w:sz="4" w:space="0" w:color="auto"/>
              <w:left w:val="nil"/>
              <w:bottom w:val="nil"/>
              <w:right w:val="nil"/>
            </w:tcBorders>
          </w:tcPr>
          <w:p w14:paraId="19A916C2" w14:textId="77777777" w:rsidR="001C36D7" w:rsidRDefault="001C36D7">
            <w:pPr>
              <w:pStyle w:val="ConsPlusNormal"/>
              <w:jc w:val="center"/>
            </w:pPr>
            <w:r>
              <w:t>(подпись)</w:t>
            </w:r>
          </w:p>
        </w:tc>
        <w:tc>
          <w:tcPr>
            <w:tcW w:w="340" w:type="dxa"/>
            <w:tcBorders>
              <w:top w:val="nil"/>
              <w:left w:val="nil"/>
              <w:bottom w:val="nil"/>
              <w:right w:val="nil"/>
            </w:tcBorders>
          </w:tcPr>
          <w:p w14:paraId="06DADE42" w14:textId="77777777" w:rsidR="001C36D7" w:rsidRDefault="001C36D7">
            <w:pPr>
              <w:pStyle w:val="ConsPlusNormal"/>
            </w:pPr>
          </w:p>
        </w:tc>
        <w:tc>
          <w:tcPr>
            <w:tcW w:w="3556" w:type="dxa"/>
            <w:gridSpan w:val="2"/>
            <w:tcBorders>
              <w:top w:val="single" w:sz="4" w:space="0" w:color="auto"/>
              <w:left w:val="nil"/>
              <w:bottom w:val="nil"/>
              <w:right w:val="nil"/>
            </w:tcBorders>
          </w:tcPr>
          <w:p w14:paraId="158D2BEC" w14:textId="77777777" w:rsidR="001C36D7" w:rsidRDefault="001C36D7">
            <w:pPr>
              <w:pStyle w:val="ConsPlusNormal"/>
              <w:jc w:val="center"/>
            </w:pPr>
            <w:r>
              <w:t>(фамилия, имя и (при наличии) отчество заявителя)</w:t>
            </w:r>
          </w:p>
        </w:tc>
        <w:tc>
          <w:tcPr>
            <w:tcW w:w="2438" w:type="dxa"/>
            <w:tcBorders>
              <w:top w:val="nil"/>
              <w:left w:val="nil"/>
              <w:bottom w:val="nil"/>
              <w:right w:val="nil"/>
            </w:tcBorders>
          </w:tcPr>
          <w:p w14:paraId="63DABB13" w14:textId="77777777" w:rsidR="001C36D7" w:rsidRDefault="001C36D7">
            <w:pPr>
              <w:pStyle w:val="ConsPlusNormal"/>
            </w:pPr>
          </w:p>
        </w:tc>
      </w:tr>
      <w:tr w:rsidR="001C36D7" w14:paraId="6628F3EA" w14:textId="77777777">
        <w:tc>
          <w:tcPr>
            <w:tcW w:w="680" w:type="dxa"/>
            <w:gridSpan w:val="2"/>
            <w:tcBorders>
              <w:top w:val="nil"/>
              <w:left w:val="nil"/>
              <w:bottom w:val="nil"/>
              <w:right w:val="nil"/>
            </w:tcBorders>
          </w:tcPr>
          <w:p w14:paraId="2CCCBF6B" w14:textId="77777777" w:rsidR="001C36D7" w:rsidRDefault="001C36D7">
            <w:pPr>
              <w:pStyle w:val="ConsPlusNormal"/>
            </w:pPr>
          </w:p>
        </w:tc>
        <w:tc>
          <w:tcPr>
            <w:tcW w:w="4062" w:type="dxa"/>
            <w:gridSpan w:val="3"/>
            <w:tcBorders>
              <w:top w:val="nil"/>
              <w:left w:val="nil"/>
              <w:bottom w:val="nil"/>
              <w:right w:val="nil"/>
            </w:tcBorders>
          </w:tcPr>
          <w:p w14:paraId="45D84A0E" w14:textId="77777777" w:rsidR="001C36D7" w:rsidRDefault="001C36D7">
            <w:pPr>
              <w:pStyle w:val="ConsPlusNormal"/>
              <w:jc w:val="both"/>
            </w:pPr>
            <w:r>
              <w:t>М.П.</w:t>
            </w:r>
          </w:p>
          <w:p w14:paraId="159DE14B" w14:textId="77777777" w:rsidR="001C36D7" w:rsidRDefault="001C36D7">
            <w:pPr>
              <w:pStyle w:val="ConsPlusNormal"/>
            </w:pPr>
            <w:r>
              <w:t>(при наличии печати)</w:t>
            </w:r>
          </w:p>
        </w:tc>
        <w:tc>
          <w:tcPr>
            <w:tcW w:w="4250" w:type="dxa"/>
            <w:gridSpan w:val="2"/>
            <w:tcBorders>
              <w:top w:val="nil"/>
              <w:left w:val="nil"/>
              <w:bottom w:val="nil"/>
              <w:right w:val="nil"/>
            </w:tcBorders>
          </w:tcPr>
          <w:p w14:paraId="64D8A46E" w14:textId="77777777" w:rsidR="001C36D7" w:rsidRDefault="001C36D7">
            <w:pPr>
              <w:pStyle w:val="ConsPlusNormal"/>
            </w:pPr>
          </w:p>
        </w:tc>
      </w:tr>
      <w:tr w:rsidR="001C36D7" w14:paraId="54BE3CE0" w14:textId="77777777">
        <w:tc>
          <w:tcPr>
            <w:tcW w:w="340" w:type="dxa"/>
            <w:tcBorders>
              <w:top w:val="nil"/>
              <w:left w:val="nil"/>
              <w:bottom w:val="nil"/>
              <w:right w:val="nil"/>
            </w:tcBorders>
          </w:tcPr>
          <w:p w14:paraId="4C223DAF" w14:textId="77777777" w:rsidR="001C36D7" w:rsidRDefault="001C36D7">
            <w:pPr>
              <w:pStyle w:val="ConsPlusNormal"/>
            </w:pPr>
          </w:p>
        </w:tc>
        <w:tc>
          <w:tcPr>
            <w:tcW w:w="4402" w:type="dxa"/>
            <w:gridSpan w:val="4"/>
            <w:tcBorders>
              <w:top w:val="nil"/>
              <w:left w:val="nil"/>
              <w:bottom w:val="single" w:sz="4" w:space="0" w:color="auto"/>
              <w:right w:val="nil"/>
            </w:tcBorders>
          </w:tcPr>
          <w:p w14:paraId="58A54F12" w14:textId="77777777" w:rsidR="001C36D7" w:rsidRDefault="001C36D7">
            <w:pPr>
              <w:pStyle w:val="ConsPlusNormal"/>
            </w:pPr>
          </w:p>
        </w:tc>
        <w:tc>
          <w:tcPr>
            <w:tcW w:w="4250" w:type="dxa"/>
            <w:gridSpan w:val="2"/>
            <w:tcBorders>
              <w:top w:val="nil"/>
              <w:left w:val="nil"/>
              <w:bottom w:val="nil"/>
              <w:right w:val="nil"/>
            </w:tcBorders>
          </w:tcPr>
          <w:p w14:paraId="58D73FFA" w14:textId="77777777" w:rsidR="001C36D7" w:rsidRDefault="001C36D7">
            <w:pPr>
              <w:pStyle w:val="ConsPlusNormal"/>
            </w:pPr>
          </w:p>
        </w:tc>
      </w:tr>
      <w:tr w:rsidR="001C36D7" w14:paraId="274CF50F" w14:textId="77777777">
        <w:tc>
          <w:tcPr>
            <w:tcW w:w="340" w:type="dxa"/>
            <w:tcBorders>
              <w:top w:val="nil"/>
              <w:left w:val="nil"/>
              <w:bottom w:val="nil"/>
              <w:right w:val="nil"/>
            </w:tcBorders>
          </w:tcPr>
          <w:p w14:paraId="21323C29" w14:textId="77777777" w:rsidR="001C36D7" w:rsidRDefault="001C36D7">
            <w:pPr>
              <w:pStyle w:val="ConsPlusNormal"/>
            </w:pPr>
          </w:p>
        </w:tc>
        <w:tc>
          <w:tcPr>
            <w:tcW w:w="4402" w:type="dxa"/>
            <w:gridSpan w:val="4"/>
            <w:tcBorders>
              <w:top w:val="single" w:sz="4" w:space="0" w:color="auto"/>
              <w:left w:val="nil"/>
              <w:bottom w:val="nil"/>
              <w:right w:val="nil"/>
            </w:tcBorders>
          </w:tcPr>
          <w:p w14:paraId="1F3AC21E" w14:textId="77777777" w:rsidR="001C36D7" w:rsidRDefault="001C36D7">
            <w:pPr>
              <w:pStyle w:val="ConsPlusNormal"/>
              <w:jc w:val="center"/>
            </w:pPr>
            <w:r>
              <w:t>(наименование должности либо указание на то, что подписавшее лицо является представителем по доверенности)</w:t>
            </w:r>
          </w:p>
        </w:tc>
        <w:tc>
          <w:tcPr>
            <w:tcW w:w="4250" w:type="dxa"/>
            <w:gridSpan w:val="2"/>
            <w:tcBorders>
              <w:top w:val="nil"/>
              <w:left w:val="nil"/>
              <w:bottom w:val="nil"/>
              <w:right w:val="nil"/>
            </w:tcBorders>
          </w:tcPr>
          <w:p w14:paraId="2C35CED8" w14:textId="77777777" w:rsidR="001C36D7" w:rsidRDefault="001C36D7">
            <w:pPr>
              <w:pStyle w:val="ConsPlusNormal"/>
            </w:pPr>
          </w:p>
        </w:tc>
      </w:tr>
    </w:tbl>
    <w:p w14:paraId="4E6209F4" w14:textId="77777777" w:rsidR="001C36D7" w:rsidRDefault="001C36D7">
      <w:pPr>
        <w:pStyle w:val="ConsPlusNormal"/>
        <w:jc w:val="both"/>
      </w:pPr>
    </w:p>
    <w:p w14:paraId="2224B6C0" w14:textId="77777777" w:rsidR="001C36D7" w:rsidRDefault="001C36D7">
      <w:pPr>
        <w:pStyle w:val="ConsPlusNormal"/>
        <w:ind w:firstLine="540"/>
        <w:jc w:val="both"/>
      </w:pPr>
      <w:r>
        <w:t>--------------------------------</w:t>
      </w:r>
    </w:p>
    <w:p w14:paraId="7583A6CF" w14:textId="77777777" w:rsidR="001C36D7" w:rsidRDefault="001C36D7">
      <w:pPr>
        <w:pStyle w:val="ConsPlusNormal"/>
        <w:spacing w:before="220"/>
        <w:ind w:firstLine="540"/>
        <w:jc w:val="both"/>
      </w:pPr>
      <w:bookmarkStart w:id="19" w:name="P721"/>
      <w:bookmarkEnd w:id="19"/>
      <w:r>
        <w:t>&lt;1&gt; ОГРН и ИНН не указываются в отношении иностранных юридических лиц.</w:t>
      </w:r>
    </w:p>
    <w:p w14:paraId="56A342D7" w14:textId="77777777" w:rsidR="001C36D7" w:rsidRDefault="001C36D7">
      <w:pPr>
        <w:pStyle w:val="ConsPlusNormal"/>
        <w:spacing w:before="220"/>
        <w:ind w:firstLine="540"/>
        <w:jc w:val="both"/>
      </w:pPr>
      <w:bookmarkStart w:id="20" w:name="P722"/>
      <w:bookmarkEnd w:id="20"/>
      <w:r>
        <w:t>&lt;2&gt; Указывается в случае, если заявителем является индивидуальный предприниматель или физическое лицо, применяющее специальный налоговый режим "Налог на профессиональный доход".</w:t>
      </w:r>
    </w:p>
    <w:p w14:paraId="504824D2" w14:textId="77777777" w:rsidR="001C36D7" w:rsidRDefault="001C36D7">
      <w:pPr>
        <w:pStyle w:val="ConsPlusNormal"/>
        <w:jc w:val="both"/>
      </w:pPr>
    </w:p>
    <w:p w14:paraId="7AB969A5" w14:textId="77777777" w:rsidR="001C36D7" w:rsidRDefault="001C36D7">
      <w:pPr>
        <w:pStyle w:val="ConsPlusNormal"/>
        <w:jc w:val="both"/>
      </w:pPr>
    </w:p>
    <w:p w14:paraId="3616EB95" w14:textId="77777777" w:rsidR="001C36D7" w:rsidRDefault="001C36D7">
      <w:pPr>
        <w:pStyle w:val="ConsPlusNormal"/>
        <w:jc w:val="both"/>
      </w:pPr>
    </w:p>
    <w:p w14:paraId="28588AB9" w14:textId="77777777" w:rsidR="001C36D7" w:rsidRDefault="001C36D7">
      <w:pPr>
        <w:pStyle w:val="ConsPlusNormal"/>
        <w:jc w:val="both"/>
      </w:pPr>
    </w:p>
    <w:p w14:paraId="67CE9BA5" w14:textId="77777777" w:rsidR="001C36D7" w:rsidRDefault="001C36D7">
      <w:pPr>
        <w:pStyle w:val="ConsPlusNormal"/>
        <w:jc w:val="both"/>
      </w:pPr>
    </w:p>
    <w:p w14:paraId="7C35EADF" w14:textId="77777777" w:rsidR="001C36D7" w:rsidRDefault="001C36D7">
      <w:pPr>
        <w:pStyle w:val="ConsPlusNormal"/>
        <w:jc w:val="right"/>
        <w:outlineLvl w:val="1"/>
      </w:pPr>
      <w:r>
        <w:t>Приложение N 2</w:t>
      </w:r>
    </w:p>
    <w:p w14:paraId="3B80565D" w14:textId="77777777" w:rsidR="001C36D7" w:rsidRDefault="001C36D7">
      <w:pPr>
        <w:pStyle w:val="ConsPlusNormal"/>
        <w:jc w:val="right"/>
      </w:pPr>
      <w:r>
        <w:t>к Административному регламенту</w:t>
      </w:r>
    </w:p>
    <w:p w14:paraId="457DF03F" w14:textId="77777777" w:rsidR="001C36D7" w:rsidRDefault="001C36D7">
      <w:pPr>
        <w:pStyle w:val="ConsPlusNormal"/>
        <w:jc w:val="right"/>
      </w:pPr>
      <w:r>
        <w:t>предоставления муниципальной услуги</w:t>
      </w:r>
    </w:p>
    <w:p w14:paraId="0B767F26" w14:textId="77777777" w:rsidR="001C36D7" w:rsidRDefault="001C36D7">
      <w:pPr>
        <w:pStyle w:val="ConsPlusNormal"/>
        <w:jc w:val="right"/>
      </w:pPr>
      <w:r>
        <w:t>"Заключение договоров на размещение объектов,</w:t>
      </w:r>
    </w:p>
    <w:p w14:paraId="5BF89B9C" w14:textId="77777777" w:rsidR="001C36D7" w:rsidRDefault="001C36D7">
      <w:pPr>
        <w:pStyle w:val="ConsPlusNormal"/>
        <w:jc w:val="right"/>
      </w:pPr>
      <w:r>
        <w:t>виды которых определены постановлением</w:t>
      </w:r>
    </w:p>
    <w:p w14:paraId="6B76A276" w14:textId="77777777" w:rsidR="001C36D7" w:rsidRDefault="001C36D7">
      <w:pPr>
        <w:pStyle w:val="ConsPlusNormal"/>
        <w:jc w:val="right"/>
      </w:pPr>
      <w:r>
        <w:t>Правительства Российской Федерации</w:t>
      </w:r>
    </w:p>
    <w:p w14:paraId="41436D32" w14:textId="77777777" w:rsidR="001C36D7" w:rsidRDefault="001C36D7">
      <w:pPr>
        <w:pStyle w:val="ConsPlusNormal"/>
        <w:jc w:val="right"/>
      </w:pPr>
      <w:r>
        <w:t>от 03.12.2014 N 1300 "Об утверждении</w:t>
      </w:r>
    </w:p>
    <w:p w14:paraId="52C0F965" w14:textId="77777777" w:rsidR="001C36D7" w:rsidRDefault="001C36D7">
      <w:pPr>
        <w:pStyle w:val="ConsPlusNormal"/>
        <w:jc w:val="right"/>
      </w:pPr>
      <w:r>
        <w:t>перечня видов объектов, размещение</w:t>
      </w:r>
    </w:p>
    <w:p w14:paraId="502C768D" w14:textId="77777777" w:rsidR="001C36D7" w:rsidRDefault="001C36D7">
      <w:pPr>
        <w:pStyle w:val="ConsPlusNormal"/>
        <w:jc w:val="right"/>
      </w:pPr>
      <w:r>
        <w:t>которых может осуществляться на землях</w:t>
      </w:r>
    </w:p>
    <w:p w14:paraId="54CCD76A" w14:textId="77777777" w:rsidR="001C36D7" w:rsidRDefault="001C36D7">
      <w:pPr>
        <w:pStyle w:val="ConsPlusNormal"/>
        <w:jc w:val="right"/>
      </w:pPr>
      <w:r>
        <w:t>или земельных участках, находящихся</w:t>
      </w:r>
    </w:p>
    <w:p w14:paraId="5170CF54" w14:textId="77777777" w:rsidR="001C36D7" w:rsidRDefault="001C36D7">
      <w:pPr>
        <w:pStyle w:val="ConsPlusNormal"/>
        <w:jc w:val="right"/>
      </w:pPr>
      <w:r>
        <w:t>в государственной или муниципальной</w:t>
      </w:r>
    </w:p>
    <w:p w14:paraId="6FCEB0D7" w14:textId="77777777" w:rsidR="001C36D7" w:rsidRDefault="001C36D7">
      <w:pPr>
        <w:pStyle w:val="ConsPlusNormal"/>
        <w:jc w:val="right"/>
      </w:pPr>
      <w:r>
        <w:t>собственности, без предоставления</w:t>
      </w:r>
    </w:p>
    <w:p w14:paraId="67631473" w14:textId="77777777" w:rsidR="001C36D7" w:rsidRDefault="001C36D7">
      <w:pPr>
        <w:pStyle w:val="ConsPlusNormal"/>
        <w:jc w:val="right"/>
      </w:pPr>
      <w:r>
        <w:t>земельных участков и установления</w:t>
      </w:r>
    </w:p>
    <w:p w14:paraId="5F1472CA" w14:textId="77777777" w:rsidR="001C36D7" w:rsidRDefault="001C36D7">
      <w:pPr>
        <w:pStyle w:val="ConsPlusNormal"/>
        <w:jc w:val="right"/>
      </w:pPr>
      <w:r>
        <w:t>сервитутов", на землях или земельных</w:t>
      </w:r>
    </w:p>
    <w:p w14:paraId="2E84A89E" w14:textId="77777777" w:rsidR="001C36D7" w:rsidRDefault="001C36D7">
      <w:pPr>
        <w:pStyle w:val="ConsPlusNormal"/>
        <w:jc w:val="right"/>
      </w:pPr>
      <w:r>
        <w:t>участках, находящихся в муниципальной</w:t>
      </w:r>
    </w:p>
    <w:p w14:paraId="32458B31" w14:textId="77777777" w:rsidR="001C36D7" w:rsidRDefault="001C36D7">
      <w:pPr>
        <w:pStyle w:val="ConsPlusNormal"/>
        <w:jc w:val="right"/>
      </w:pPr>
      <w:r>
        <w:t>собственности или государственная</w:t>
      </w:r>
    </w:p>
    <w:p w14:paraId="30F9AFD1" w14:textId="77777777" w:rsidR="001C36D7" w:rsidRDefault="001C36D7">
      <w:pPr>
        <w:pStyle w:val="ConsPlusNormal"/>
        <w:jc w:val="right"/>
      </w:pPr>
      <w:r>
        <w:t>собственность на которые не разграничена,</w:t>
      </w:r>
    </w:p>
    <w:p w14:paraId="75DAB6AB" w14:textId="77777777" w:rsidR="001C36D7" w:rsidRDefault="001C36D7">
      <w:pPr>
        <w:pStyle w:val="ConsPlusNormal"/>
        <w:jc w:val="right"/>
      </w:pPr>
      <w:r>
        <w:t>без предоставления земельных участков</w:t>
      </w:r>
    </w:p>
    <w:p w14:paraId="629EC4D7" w14:textId="77777777" w:rsidR="001C36D7" w:rsidRDefault="001C36D7">
      <w:pPr>
        <w:pStyle w:val="ConsPlusNormal"/>
        <w:jc w:val="right"/>
      </w:pPr>
      <w:r>
        <w:t>и установления в отношении них сервитутов"</w:t>
      </w:r>
    </w:p>
    <w:p w14:paraId="7FF25CB8" w14:textId="77777777" w:rsidR="001C36D7" w:rsidRDefault="001C36D7">
      <w:pPr>
        <w:pStyle w:val="ConsPlusNormal"/>
        <w:jc w:val="both"/>
      </w:pPr>
    </w:p>
    <w:p w14:paraId="0FDBFF46" w14:textId="77777777" w:rsidR="001C36D7" w:rsidRDefault="001C36D7">
      <w:pPr>
        <w:pStyle w:val="ConsPlusNormal"/>
        <w:jc w:val="center"/>
      </w:pPr>
      <w:bookmarkStart w:id="21" w:name="P748"/>
      <w:bookmarkEnd w:id="21"/>
      <w:r>
        <w:t>Журнал</w:t>
      </w:r>
    </w:p>
    <w:p w14:paraId="05DCE0CC" w14:textId="77777777" w:rsidR="001C36D7" w:rsidRDefault="001C36D7">
      <w:pPr>
        <w:pStyle w:val="ConsPlusNormal"/>
        <w:jc w:val="center"/>
      </w:pPr>
      <w:r>
        <w:t>регистрации межведомственных запросов и ответов</w:t>
      </w:r>
    </w:p>
    <w:p w14:paraId="05A8A6B7" w14:textId="77777777" w:rsidR="001C36D7" w:rsidRDefault="001C36D7">
      <w:pPr>
        <w:pStyle w:val="ConsPlusNormal"/>
        <w:jc w:val="center"/>
      </w:pPr>
      <w:r>
        <w:t>на межведомственные запросы</w:t>
      </w:r>
    </w:p>
    <w:p w14:paraId="32105B3A" w14:textId="77777777" w:rsidR="001C36D7" w:rsidRDefault="001C36D7">
      <w:pPr>
        <w:pStyle w:val="ConsPlusNormal"/>
        <w:jc w:val="both"/>
      </w:pPr>
    </w:p>
    <w:p w14:paraId="38888202" w14:textId="77777777" w:rsidR="001C36D7" w:rsidRDefault="001C36D7">
      <w:pPr>
        <w:pStyle w:val="ConsPlusNormal"/>
        <w:sectPr w:rsidR="001C36D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275"/>
        <w:gridCol w:w="1611"/>
        <w:gridCol w:w="1134"/>
        <w:gridCol w:w="1417"/>
        <w:gridCol w:w="851"/>
        <w:gridCol w:w="1191"/>
        <w:gridCol w:w="1361"/>
        <w:gridCol w:w="1559"/>
        <w:gridCol w:w="1247"/>
        <w:gridCol w:w="1304"/>
      </w:tblGrid>
      <w:tr w:rsidR="001C36D7" w14:paraId="428FE94C" w14:textId="77777777">
        <w:tc>
          <w:tcPr>
            <w:tcW w:w="488" w:type="dxa"/>
          </w:tcPr>
          <w:p w14:paraId="67F05A92" w14:textId="77777777" w:rsidR="001C36D7" w:rsidRDefault="001C36D7">
            <w:pPr>
              <w:pStyle w:val="ConsPlusNormal"/>
              <w:jc w:val="center"/>
            </w:pPr>
            <w:r>
              <w:lastRenderedPageBreak/>
              <w:t>N п/п</w:t>
            </w:r>
          </w:p>
        </w:tc>
        <w:tc>
          <w:tcPr>
            <w:tcW w:w="1275" w:type="dxa"/>
          </w:tcPr>
          <w:p w14:paraId="0ACF76B2" w14:textId="77777777" w:rsidR="001C36D7" w:rsidRDefault="001C36D7">
            <w:pPr>
              <w:pStyle w:val="ConsPlusNormal"/>
              <w:jc w:val="center"/>
            </w:pPr>
            <w:r>
              <w:t>Информация о заявителе (номер, дата заявления, Ф.И.О. заявителя)</w:t>
            </w:r>
          </w:p>
        </w:tc>
        <w:tc>
          <w:tcPr>
            <w:tcW w:w="1611" w:type="dxa"/>
          </w:tcPr>
          <w:p w14:paraId="54095478" w14:textId="77777777" w:rsidR="001C36D7" w:rsidRDefault="001C36D7">
            <w:pPr>
              <w:pStyle w:val="ConsPlusNormal"/>
              <w:jc w:val="center"/>
            </w:pPr>
            <w:r>
              <w:t>Наименование органа (организации), в который направляются межведомственные запросы</w:t>
            </w:r>
          </w:p>
        </w:tc>
        <w:tc>
          <w:tcPr>
            <w:tcW w:w="1134" w:type="dxa"/>
          </w:tcPr>
          <w:p w14:paraId="04FA5637" w14:textId="77777777" w:rsidR="001C36D7" w:rsidRDefault="001C36D7">
            <w:pPr>
              <w:pStyle w:val="ConsPlusNormal"/>
              <w:jc w:val="center"/>
            </w:pPr>
            <w:r>
              <w:t>Межведомственный запрос (запрашиваемые документы и (или) информация)</w:t>
            </w:r>
          </w:p>
        </w:tc>
        <w:tc>
          <w:tcPr>
            <w:tcW w:w="1417" w:type="dxa"/>
          </w:tcPr>
          <w:p w14:paraId="12CA2E8F" w14:textId="77777777" w:rsidR="001C36D7" w:rsidRDefault="001C36D7">
            <w:pPr>
              <w:pStyle w:val="ConsPlusNormal"/>
              <w:jc w:val="center"/>
            </w:pPr>
            <w:r>
              <w:t>Способ направления межведомственного запроса (электронный - СМЭВ, бумажный - курьер, почтовое отправление)</w:t>
            </w:r>
          </w:p>
        </w:tc>
        <w:tc>
          <w:tcPr>
            <w:tcW w:w="851" w:type="dxa"/>
          </w:tcPr>
          <w:p w14:paraId="7168EEBA" w14:textId="77777777" w:rsidR="001C36D7" w:rsidRDefault="001C36D7">
            <w:pPr>
              <w:pStyle w:val="ConsPlusNormal"/>
              <w:jc w:val="center"/>
            </w:pPr>
            <w:r>
              <w:t>Дата направления межведомственного запроса</w:t>
            </w:r>
          </w:p>
        </w:tc>
        <w:tc>
          <w:tcPr>
            <w:tcW w:w="1191" w:type="dxa"/>
          </w:tcPr>
          <w:p w14:paraId="619B3A0C" w14:textId="77777777" w:rsidR="001C36D7" w:rsidRDefault="001C36D7">
            <w:pPr>
              <w:pStyle w:val="ConsPlusNormal"/>
              <w:jc w:val="center"/>
            </w:pPr>
            <w:r>
              <w:t>Ф.И.О., подпись ответственного специалиста, направившего межведомственный запрос</w:t>
            </w:r>
          </w:p>
        </w:tc>
        <w:tc>
          <w:tcPr>
            <w:tcW w:w="1361" w:type="dxa"/>
          </w:tcPr>
          <w:p w14:paraId="1B0ECE88" w14:textId="77777777" w:rsidR="001C36D7" w:rsidRDefault="001C36D7">
            <w:pPr>
              <w:pStyle w:val="ConsPlusNormal"/>
              <w:jc w:val="center"/>
            </w:pPr>
            <w:r>
              <w:t>Ответ на межведомственный запрос (полученные документы и (или) информация)</w:t>
            </w:r>
          </w:p>
        </w:tc>
        <w:tc>
          <w:tcPr>
            <w:tcW w:w="1559" w:type="dxa"/>
          </w:tcPr>
          <w:p w14:paraId="2215E7AA" w14:textId="77777777" w:rsidR="001C36D7" w:rsidRDefault="001C36D7">
            <w:pPr>
              <w:pStyle w:val="ConsPlusNormal"/>
              <w:jc w:val="center"/>
            </w:pPr>
            <w:r>
              <w:t>Способ получения ответа на межведомственный запрос (электронный - СЭМВ, бумажный - курьер, почтовое отправление)</w:t>
            </w:r>
          </w:p>
        </w:tc>
        <w:tc>
          <w:tcPr>
            <w:tcW w:w="1247" w:type="dxa"/>
          </w:tcPr>
          <w:p w14:paraId="3D651756" w14:textId="77777777" w:rsidR="001C36D7" w:rsidRDefault="001C36D7">
            <w:pPr>
              <w:pStyle w:val="ConsPlusNormal"/>
              <w:jc w:val="center"/>
            </w:pPr>
            <w:r>
              <w:t>Дата получения ответа на межведомственный запрос</w:t>
            </w:r>
          </w:p>
        </w:tc>
        <w:tc>
          <w:tcPr>
            <w:tcW w:w="1304" w:type="dxa"/>
          </w:tcPr>
          <w:p w14:paraId="6A3D0905" w14:textId="77777777" w:rsidR="001C36D7" w:rsidRDefault="001C36D7">
            <w:pPr>
              <w:pStyle w:val="ConsPlusNormal"/>
              <w:jc w:val="center"/>
            </w:pPr>
            <w:r>
              <w:t>Ф.И.О., подпись ответственного специалиста, направившего межведомственный запрос</w:t>
            </w:r>
          </w:p>
        </w:tc>
      </w:tr>
      <w:tr w:rsidR="001C36D7" w14:paraId="258FBBA2" w14:textId="77777777">
        <w:tc>
          <w:tcPr>
            <w:tcW w:w="488" w:type="dxa"/>
          </w:tcPr>
          <w:p w14:paraId="25F5D257" w14:textId="77777777" w:rsidR="001C36D7" w:rsidRDefault="001C36D7">
            <w:pPr>
              <w:pStyle w:val="ConsPlusNormal"/>
              <w:jc w:val="center"/>
            </w:pPr>
            <w:r>
              <w:t>1</w:t>
            </w:r>
          </w:p>
        </w:tc>
        <w:tc>
          <w:tcPr>
            <w:tcW w:w="1275" w:type="dxa"/>
          </w:tcPr>
          <w:p w14:paraId="62932341" w14:textId="77777777" w:rsidR="001C36D7" w:rsidRDefault="001C36D7">
            <w:pPr>
              <w:pStyle w:val="ConsPlusNormal"/>
              <w:jc w:val="center"/>
            </w:pPr>
            <w:r>
              <w:t>2</w:t>
            </w:r>
          </w:p>
        </w:tc>
        <w:tc>
          <w:tcPr>
            <w:tcW w:w="1611" w:type="dxa"/>
          </w:tcPr>
          <w:p w14:paraId="41BC51AD" w14:textId="77777777" w:rsidR="001C36D7" w:rsidRDefault="001C36D7">
            <w:pPr>
              <w:pStyle w:val="ConsPlusNormal"/>
              <w:jc w:val="center"/>
            </w:pPr>
            <w:r>
              <w:t>3</w:t>
            </w:r>
          </w:p>
        </w:tc>
        <w:tc>
          <w:tcPr>
            <w:tcW w:w="1134" w:type="dxa"/>
          </w:tcPr>
          <w:p w14:paraId="70962440" w14:textId="77777777" w:rsidR="001C36D7" w:rsidRDefault="001C36D7">
            <w:pPr>
              <w:pStyle w:val="ConsPlusNormal"/>
              <w:jc w:val="center"/>
            </w:pPr>
            <w:r>
              <w:t>4</w:t>
            </w:r>
          </w:p>
        </w:tc>
        <w:tc>
          <w:tcPr>
            <w:tcW w:w="1417" w:type="dxa"/>
          </w:tcPr>
          <w:p w14:paraId="4AF99340" w14:textId="77777777" w:rsidR="001C36D7" w:rsidRDefault="001C36D7">
            <w:pPr>
              <w:pStyle w:val="ConsPlusNormal"/>
              <w:jc w:val="center"/>
            </w:pPr>
            <w:r>
              <w:t>5</w:t>
            </w:r>
          </w:p>
        </w:tc>
        <w:tc>
          <w:tcPr>
            <w:tcW w:w="851" w:type="dxa"/>
          </w:tcPr>
          <w:p w14:paraId="6392DC95" w14:textId="77777777" w:rsidR="001C36D7" w:rsidRDefault="001C36D7">
            <w:pPr>
              <w:pStyle w:val="ConsPlusNormal"/>
              <w:jc w:val="center"/>
            </w:pPr>
            <w:r>
              <w:t>6</w:t>
            </w:r>
          </w:p>
        </w:tc>
        <w:tc>
          <w:tcPr>
            <w:tcW w:w="1191" w:type="dxa"/>
          </w:tcPr>
          <w:p w14:paraId="14253445" w14:textId="77777777" w:rsidR="001C36D7" w:rsidRDefault="001C36D7">
            <w:pPr>
              <w:pStyle w:val="ConsPlusNormal"/>
              <w:jc w:val="center"/>
            </w:pPr>
            <w:r>
              <w:t>7</w:t>
            </w:r>
          </w:p>
        </w:tc>
        <w:tc>
          <w:tcPr>
            <w:tcW w:w="1361" w:type="dxa"/>
          </w:tcPr>
          <w:p w14:paraId="7253035F" w14:textId="77777777" w:rsidR="001C36D7" w:rsidRDefault="001C36D7">
            <w:pPr>
              <w:pStyle w:val="ConsPlusNormal"/>
              <w:jc w:val="center"/>
            </w:pPr>
            <w:r>
              <w:t>8</w:t>
            </w:r>
          </w:p>
        </w:tc>
        <w:tc>
          <w:tcPr>
            <w:tcW w:w="1559" w:type="dxa"/>
          </w:tcPr>
          <w:p w14:paraId="75B53836" w14:textId="77777777" w:rsidR="001C36D7" w:rsidRDefault="001C36D7">
            <w:pPr>
              <w:pStyle w:val="ConsPlusNormal"/>
              <w:jc w:val="center"/>
            </w:pPr>
            <w:r>
              <w:t>9</w:t>
            </w:r>
          </w:p>
        </w:tc>
        <w:tc>
          <w:tcPr>
            <w:tcW w:w="1247" w:type="dxa"/>
          </w:tcPr>
          <w:p w14:paraId="443A749D" w14:textId="77777777" w:rsidR="001C36D7" w:rsidRDefault="001C36D7">
            <w:pPr>
              <w:pStyle w:val="ConsPlusNormal"/>
              <w:jc w:val="center"/>
            </w:pPr>
            <w:r>
              <w:t>10</w:t>
            </w:r>
          </w:p>
        </w:tc>
        <w:tc>
          <w:tcPr>
            <w:tcW w:w="1304" w:type="dxa"/>
          </w:tcPr>
          <w:p w14:paraId="119894C3" w14:textId="77777777" w:rsidR="001C36D7" w:rsidRDefault="001C36D7">
            <w:pPr>
              <w:pStyle w:val="ConsPlusNormal"/>
              <w:jc w:val="center"/>
            </w:pPr>
            <w:r>
              <w:t>11</w:t>
            </w:r>
          </w:p>
        </w:tc>
      </w:tr>
      <w:tr w:rsidR="001C36D7" w14:paraId="2725F965" w14:textId="77777777">
        <w:tc>
          <w:tcPr>
            <w:tcW w:w="488" w:type="dxa"/>
          </w:tcPr>
          <w:p w14:paraId="161DF193" w14:textId="77777777" w:rsidR="001C36D7" w:rsidRDefault="001C36D7">
            <w:pPr>
              <w:pStyle w:val="ConsPlusNormal"/>
            </w:pPr>
          </w:p>
        </w:tc>
        <w:tc>
          <w:tcPr>
            <w:tcW w:w="1275" w:type="dxa"/>
          </w:tcPr>
          <w:p w14:paraId="15C93EF7" w14:textId="77777777" w:rsidR="001C36D7" w:rsidRDefault="001C36D7">
            <w:pPr>
              <w:pStyle w:val="ConsPlusNormal"/>
            </w:pPr>
          </w:p>
        </w:tc>
        <w:tc>
          <w:tcPr>
            <w:tcW w:w="1611" w:type="dxa"/>
          </w:tcPr>
          <w:p w14:paraId="648143CC" w14:textId="77777777" w:rsidR="001C36D7" w:rsidRDefault="001C36D7">
            <w:pPr>
              <w:pStyle w:val="ConsPlusNormal"/>
            </w:pPr>
          </w:p>
        </w:tc>
        <w:tc>
          <w:tcPr>
            <w:tcW w:w="1134" w:type="dxa"/>
          </w:tcPr>
          <w:p w14:paraId="4E12E08B" w14:textId="77777777" w:rsidR="001C36D7" w:rsidRDefault="001C36D7">
            <w:pPr>
              <w:pStyle w:val="ConsPlusNormal"/>
            </w:pPr>
          </w:p>
        </w:tc>
        <w:tc>
          <w:tcPr>
            <w:tcW w:w="1417" w:type="dxa"/>
          </w:tcPr>
          <w:p w14:paraId="453D22DE" w14:textId="77777777" w:rsidR="001C36D7" w:rsidRDefault="001C36D7">
            <w:pPr>
              <w:pStyle w:val="ConsPlusNormal"/>
            </w:pPr>
          </w:p>
        </w:tc>
        <w:tc>
          <w:tcPr>
            <w:tcW w:w="851" w:type="dxa"/>
          </w:tcPr>
          <w:p w14:paraId="556F677A" w14:textId="77777777" w:rsidR="001C36D7" w:rsidRDefault="001C36D7">
            <w:pPr>
              <w:pStyle w:val="ConsPlusNormal"/>
            </w:pPr>
          </w:p>
        </w:tc>
        <w:tc>
          <w:tcPr>
            <w:tcW w:w="1191" w:type="dxa"/>
          </w:tcPr>
          <w:p w14:paraId="2DE1A271" w14:textId="77777777" w:rsidR="001C36D7" w:rsidRDefault="001C36D7">
            <w:pPr>
              <w:pStyle w:val="ConsPlusNormal"/>
            </w:pPr>
          </w:p>
        </w:tc>
        <w:tc>
          <w:tcPr>
            <w:tcW w:w="1361" w:type="dxa"/>
          </w:tcPr>
          <w:p w14:paraId="44218AD7" w14:textId="77777777" w:rsidR="001C36D7" w:rsidRDefault="001C36D7">
            <w:pPr>
              <w:pStyle w:val="ConsPlusNormal"/>
            </w:pPr>
          </w:p>
        </w:tc>
        <w:tc>
          <w:tcPr>
            <w:tcW w:w="1559" w:type="dxa"/>
          </w:tcPr>
          <w:p w14:paraId="55D82003" w14:textId="77777777" w:rsidR="001C36D7" w:rsidRDefault="001C36D7">
            <w:pPr>
              <w:pStyle w:val="ConsPlusNormal"/>
            </w:pPr>
          </w:p>
        </w:tc>
        <w:tc>
          <w:tcPr>
            <w:tcW w:w="1247" w:type="dxa"/>
          </w:tcPr>
          <w:p w14:paraId="5F50FEFC" w14:textId="77777777" w:rsidR="001C36D7" w:rsidRDefault="001C36D7">
            <w:pPr>
              <w:pStyle w:val="ConsPlusNormal"/>
            </w:pPr>
          </w:p>
        </w:tc>
        <w:tc>
          <w:tcPr>
            <w:tcW w:w="1304" w:type="dxa"/>
          </w:tcPr>
          <w:p w14:paraId="4152F8F7" w14:textId="77777777" w:rsidR="001C36D7" w:rsidRDefault="001C36D7">
            <w:pPr>
              <w:pStyle w:val="ConsPlusNormal"/>
            </w:pPr>
          </w:p>
        </w:tc>
      </w:tr>
      <w:tr w:rsidR="001C36D7" w14:paraId="08055DB5" w14:textId="77777777">
        <w:tc>
          <w:tcPr>
            <w:tcW w:w="488" w:type="dxa"/>
          </w:tcPr>
          <w:p w14:paraId="76DD4D1D" w14:textId="77777777" w:rsidR="001C36D7" w:rsidRDefault="001C36D7">
            <w:pPr>
              <w:pStyle w:val="ConsPlusNormal"/>
            </w:pPr>
          </w:p>
        </w:tc>
        <w:tc>
          <w:tcPr>
            <w:tcW w:w="1275" w:type="dxa"/>
          </w:tcPr>
          <w:p w14:paraId="22E43EEF" w14:textId="77777777" w:rsidR="001C36D7" w:rsidRDefault="001C36D7">
            <w:pPr>
              <w:pStyle w:val="ConsPlusNormal"/>
            </w:pPr>
          </w:p>
        </w:tc>
        <w:tc>
          <w:tcPr>
            <w:tcW w:w="1611" w:type="dxa"/>
          </w:tcPr>
          <w:p w14:paraId="294F11CB" w14:textId="77777777" w:rsidR="001C36D7" w:rsidRDefault="001C36D7">
            <w:pPr>
              <w:pStyle w:val="ConsPlusNormal"/>
            </w:pPr>
          </w:p>
        </w:tc>
        <w:tc>
          <w:tcPr>
            <w:tcW w:w="1134" w:type="dxa"/>
          </w:tcPr>
          <w:p w14:paraId="596A70B6" w14:textId="77777777" w:rsidR="001C36D7" w:rsidRDefault="001C36D7">
            <w:pPr>
              <w:pStyle w:val="ConsPlusNormal"/>
            </w:pPr>
          </w:p>
        </w:tc>
        <w:tc>
          <w:tcPr>
            <w:tcW w:w="1417" w:type="dxa"/>
          </w:tcPr>
          <w:p w14:paraId="6372D965" w14:textId="77777777" w:rsidR="001C36D7" w:rsidRDefault="001C36D7">
            <w:pPr>
              <w:pStyle w:val="ConsPlusNormal"/>
            </w:pPr>
          </w:p>
        </w:tc>
        <w:tc>
          <w:tcPr>
            <w:tcW w:w="851" w:type="dxa"/>
          </w:tcPr>
          <w:p w14:paraId="480AEB61" w14:textId="77777777" w:rsidR="001C36D7" w:rsidRDefault="001C36D7">
            <w:pPr>
              <w:pStyle w:val="ConsPlusNormal"/>
            </w:pPr>
          </w:p>
        </w:tc>
        <w:tc>
          <w:tcPr>
            <w:tcW w:w="1191" w:type="dxa"/>
          </w:tcPr>
          <w:p w14:paraId="65F4D375" w14:textId="77777777" w:rsidR="001C36D7" w:rsidRDefault="001C36D7">
            <w:pPr>
              <w:pStyle w:val="ConsPlusNormal"/>
            </w:pPr>
          </w:p>
        </w:tc>
        <w:tc>
          <w:tcPr>
            <w:tcW w:w="1361" w:type="dxa"/>
          </w:tcPr>
          <w:p w14:paraId="7C612CEE" w14:textId="77777777" w:rsidR="001C36D7" w:rsidRDefault="001C36D7">
            <w:pPr>
              <w:pStyle w:val="ConsPlusNormal"/>
            </w:pPr>
          </w:p>
        </w:tc>
        <w:tc>
          <w:tcPr>
            <w:tcW w:w="1559" w:type="dxa"/>
          </w:tcPr>
          <w:p w14:paraId="3705A936" w14:textId="77777777" w:rsidR="001C36D7" w:rsidRDefault="001C36D7">
            <w:pPr>
              <w:pStyle w:val="ConsPlusNormal"/>
            </w:pPr>
          </w:p>
        </w:tc>
        <w:tc>
          <w:tcPr>
            <w:tcW w:w="1247" w:type="dxa"/>
          </w:tcPr>
          <w:p w14:paraId="6F39551B" w14:textId="77777777" w:rsidR="001C36D7" w:rsidRDefault="001C36D7">
            <w:pPr>
              <w:pStyle w:val="ConsPlusNormal"/>
            </w:pPr>
          </w:p>
        </w:tc>
        <w:tc>
          <w:tcPr>
            <w:tcW w:w="1304" w:type="dxa"/>
          </w:tcPr>
          <w:p w14:paraId="0582DA82" w14:textId="77777777" w:rsidR="001C36D7" w:rsidRDefault="001C36D7">
            <w:pPr>
              <w:pStyle w:val="ConsPlusNormal"/>
            </w:pPr>
          </w:p>
        </w:tc>
      </w:tr>
      <w:tr w:rsidR="001C36D7" w14:paraId="690D8875" w14:textId="77777777">
        <w:tc>
          <w:tcPr>
            <w:tcW w:w="488" w:type="dxa"/>
          </w:tcPr>
          <w:p w14:paraId="50E8B03C" w14:textId="77777777" w:rsidR="001C36D7" w:rsidRDefault="001C36D7">
            <w:pPr>
              <w:pStyle w:val="ConsPlusNormal"/>
            </w:pPr>
          </w:p>
        </w:tc>
        <w:tc>
          <w:tcPr>
            <w:tcW w:w="1275" w:type="dxa"/>
          </w:tcPr>
          <w:p w14:paraId="09BDD294" w14:textId="77777777" w:rsidR="001C36D7" w:rsidRDefault="001C36D7">
            <w:pPr>
              <w:pStyle w:val="ConsPlusNormal"/>
            </w:pPr>
          </w:p>
        </w:tc>
        <w:tc>
          <w:tcPr>
            <w:tcW w:w="1611" w:type="dxa"/>
          </w:tcPr>
          <w:p w14:paraId="52443701" w14:textId="77777777" w:rsidR="001C36D7" w:rsidRDefault="001C36D7">
            <w:pPr>
              <w:pStyle w:val="ConsPlusNormal"/>
            </w:pPr>
          </w:p>
        </w:tc>
        <w:tc>
          <w:tcPr>
            <w:tcW w:w="1134" w:type="dxa"/>
          </w:tcPr>
          <w:p w14:paraId="1DFF06E5" w14:textId="77777777" w:rsidR="001C36D7" w:rsidRDefault="001C36D7">
            <w:pPr>
              <w:pStyle w:val="ConsPlusNormal"/>
            </w:pPr>
          </w:p>
        </w:tc>
        <w:tc>
          <w:tcPr>
            <w:tcW w:w="1417" w:type="dxa"/>
          </w:tcPr>
          <w:p w14:paraId="5BB83763" w14:textId="77777777" w:rsidR="001C36D7" w:rsidRDefault="001C36D7">
            <w:pPr>
              <w:pStyle w:val="ConsPlusNormal"/>
            </w:pPr>
          </w:p>
        </w:tc>
        <w:tc>
          <w:tcPr>
            <w:tcW w:w="851" w:type="dxa"/>
          </w:tcPr>
          <w:p w14:paraId="4531B3A5" w14:textId="77777777" w:rsidR="001C36D7" w:rsidRDefault="001C36D7">
            <w:pPr>
              <w:pStyle w:val="ConsPlusNormal"/>
            </w:pPr>
          </w:p>
        </w:tc>
        <w:tc>
          <w:tcPr>
            <w:tcW w:w="1191" w:type="dxa"/>
          </w:tcPr>
          <w:p w14:paraId="1EC5A340" w14:textId="77777777" w:rsidR="001C36D7" w:rsidRDefault="001C36D7">
            <w:pPr>
              <w:pStyle w:val="ConsPlusNormal"/>
            </w:pPr>
          </w:p>
        </w:tc>
        <w:tc>
          <w:tcPr>
            <w:tcW w:w="1361" w:type="dxa"/>
          </w:tcPr>
          <w:p w14:paraId="1F148DB7" w14:textId="77777777" w:rsidR="001C36D7" w:rsidRDefault="001C36D7">
            <w:pPr>
              <w:pStyle w:val="ConsPlusNormal"/>
            </w:pPr>
          </w:p>
        </w:tc>
        <w:tc>
          <w:tcPr>
            <w:tcW w:w="1559" w:type="dxa"/>
          </w:tcPr>
          <w:p w14:paraId="728D798C" w14:textId="77777777" w:rsidR="001C36D7" w:rsidRDefault="001C36D7">
            <w:pPr>
              <w:pStyle w:val="ConsPlusNormal"/>
            </w:pPr>
          </w:p>
        </w:tc>
        <w:tc>
          <w:tcPr>
            <w:tcW w:w="1247" w:type="dxa"/>
          </w:tcPr>
          <w:p w14:paraId="387CE86B" w14:textId="77777777" w:rsidR="001C36D7" w:rsidRDefault="001C36D7">
            <w:pPr>
              <w:pStyle w:val="ConsPlusNormal"/>
            </w:pPr>
          </w:p>
        </w:tc>
        <w:tc>
          <w:tcPr>
            <w:tcW w:w="1304" w:type="dxa"/>
          </w:tcPr>
          <w:p w14:paraId="2AED34C1" w14:textId="77777777" w:rsidR="001C36D7" w:rsidRDefault="001C36D7">
            <w:pPr>
              <w:pStyle w:val="ConsPlusNormal"/>
            </w:pPr>
          </w:p>
        </w:tc>
      </w:tr>
    </w:tbl>
    <w:p w14:paraId="4738E11F" w14:textId="77777777" w:rsidR="001C36D7" w:rsidRDefault="001C36D7">
      <w:pPr>
        <w:pStyle w:val="ConsPlusNormal"/>
        <w:sectPr w:rsidR="001C36D7">
          <w:pgSz w:w="16838" w:h="11905" w:orient="landscape"/>
          <w:pgMar w:top="1701" w:right="1134" w:bottom="850" w:left="1134" w:header="0" w:footer="0" w:gutter="0"/>
          <w:cols w:space="720"/>
          <w:titlePg/>
        </w:sectPr>
      </w:pPr>
    </w:p>
    <w:p w14:paraId="6C213C53" w14:textId="77777777" w:rsidR="001C36D7" w:rsidRDefault="001C36D7">
      <w:pPr>
        <w:pStyle w:val="ConsPlusNormal"/>
        <w:jc w:val="both"/>
      </w:pPr>
    </w:p>
    <w:p w14:paraId="521422BA" w14:textId="77777777" w:rsidR="001C36D7" w:rsidRDefault="001C36D7">
      <w:pPr>
        <w:pStyle w:val="ConsPlusNormal"/>
        <w:jc w:val="both"/>
      </w:pPr>
    </w:p>
    <w:p w14:paraId="69852D08" w14:textId="77777777" w:rsidR="001C36D7" w:rsidRDefault="001C36D7">
      <w:pPr>
        <w:pStyle w:val="ConsPlusNormal"/>
        <w:jc w:val="both"/>
      </w:pPr>
    </w:p>
    <w:p w14:paraId="351D8897" w14:textId="77777777" w:rsidR="001C36D7" w:rsidRDefault="001C36D7">
      <w:pPr>
        <w:pStyle w:val="ConsPlusNormal"/>
        <w:jc w:val="both"/>
      </w:pPr>
    </w:p>
    <w:p w14:paraId="490DC5EC" w14:textId="77777777" w:rsidR="001C36D7" w:rsidRDefault="001C36D7">
      <w:pPr>
        <w:pStyle w:val="ConsPlusNormal"/>
        <w:jc w:val="both"/>
      </w:pPr>
    </w:p>
    <w:p w14:paraId="306ECA00" w14:textId="77777777" w:rsidR="001C36D7" w:rsidRDefault="001C36D7">
      <w:pPr>
        <w:pStyle w:val="ConsPlusNormal"/>
        <w:jc w:val="right"/>
        <w:outlineLvl w:val="1"/>
      </w:pPr>
      <w:r>
        <w:t>Приложение N 3</w:t>
      </w:r>
    </w:p>
    <w:p w14:paraId="25481E9E" w14:textId="77777777" w:rsidR="001C36D7" w:rsidRDefault="001C36D7">
      <w:pPr>
        <w:pStyle w:val="ConsPlusNormal"/>
        <w:jc w:val="right"/>
      </w:pPr>
      <w:r>
        <w:t>к Административному регламенту</w:t>
      </w:r>
    </w:p>
    <w:p w14:paraId="5ACB6B37" w14:textId="77777777" w:rsidR="001C36D7" w:rsidRDefault="001C36D7">
      <w:pPr>
        <w:pStyle w:val="ConsPlusNormal"/>
        <w:jc w:val="right"/>
      </w:pPr>
      <w:r>
        <w:t>предоставления муниципальной услуги</w:t>
      </w:r>
    </w:p>
    <w:p w14:paraId="48DCF253" w14:textId="77777777" w:rsidR="001C36D7" w:rsidRDefault="001C36D7">
      <w:pPr>
        <w:pStyle w:val="ConsPlusNormal"/>
        <w:jc w:val="right"/>
      </w:pPr>
      <w:r>
        <w:t>"Заключение договоров на размещение объектов,</w:t>
      </w:r>
    </w:p>
    <w:p w14:paraId="5F492FB8" w14:textId="77777777" w:rsidR="001C36D7" w:rsidRDefault="001C36D7">
      <w:pPr>
        <w:pStyle w:val="ConsPlusNormal"/>
        <w:jc w:val="right"/>
      </w:pPr>
      <w:r>
        <w:t>виды которых определены постановлением</w:t>
      </w:r>
    </w:p>
    <w:p w14:paraId="15B89052" w14:textId="77777777" w:rsidR="001C36D7" w:rsidRDefault="001C36D7">
      <w:pPr>
        <w:pStyle w:val="ConsPlusNormal"/>
        <w:jc w:val="right"/>
      </w:pPr>
      <w:r>
        <w:t>Правительства Российской Федерации</w:t>
      </w:r>
    </w:p>
    <w:p w14:paraId="64855189" w14:textId="77777777" w:rsidR="001C36D7" w:rsidRDefault="001C36D7">
      <w:pPr>
        <w:pStyle w:val="ConsPlusNormal"/>
        <w:jc w:val="right"/>
      </w:pPr>
      <w:r>
        <w:t>от 03.12.2014 N 1300 "Об утверждении</w:t>
      </w:r>
    </w:p>
    <w:p w14:paraId="6995D400" w14:textId="77777777" w:rsidR="001C36D7" w:rsidRDefault="001C36D7">
      <w:pPr>
        <w:pStyle w:val="ConsPlusNormal"/>
        <w:jc w:val="right"/>
      </w:pPr>
      <w:r>
        <w:t>перечня видов объектов, размещение</w:t>
      </w:r>
    </w:p>
    <w:p w14:paraId="33F2FF09" w14:textId="77777777" w:rsidR="001C36D7" w:rsidRDefault="001C36D7">
      <w:pPr>
        <w:pStyle w:val="ConsPlusNormal"/>
        <w:jc w:val="right"/>
      </w:pPr>
      <w:r>
        <w:t>которых может осуществляться на землях</w:t>
      </w:r>
    </w:p>
    <w:p w14:paraId="0C2EB97D" w14:textId="77777777" w:rsidR="001C36D7" w:rsidRDefault="001C36D7">
      <w:pPr>
        <w:pStyle w:val="ConsPlusNormal"/>
        <w:jc w:val="right"/>
      </w:pPr>
      <w:r>
        <w:t>или земельных участках, находящихся</w:t>
      </w:r>
    </w:p>
    <w:p w14:paraId="778EB33E" w14:textId="77777777" w:rsidR="001C36D7" w:rsidRDefault="001C36D7">
      <w:pPr>
        <w:pStyle w:val="ConsPlusNormal"/>
        <w:jc w:val="right"/>
      </w:pPr>
      <w:r>
        <w:t>в государственной или муниципальной</w:t>
      </w:r>
    </w:p>
    <w:p w14:paraId="387F52A0" w14:textId="77777777" w:rsidR="001C36D7" w:rsidRDefault="001C36D7">
      <w:pPr>
        <w:pStyle w:val="ConsPlusNormal"/>
        <w:jc w:val="right"/>
      </w:pPr>
      <w:r>
        <w:t>собственности, без предоставления</w:t>
      </w:r>
    </w:p>
    <w:p w14:paraId="07919CC5" w14:textId="77777777" w:rsidR="001C36D7" w:rsidRDefault="001C36D7">
      <w:pPr>
        <w:pStyle w:val="ConsPlusNormal"/>
        <w:jc w:val="right"/>
      </w:pPr>
      <w:r>
        <w:t>земельных участков и установления</w:t>
      </w:r>
    </w:p>
    <w:p w14:paraId="7837E078" w14:textId="77777777" w:rsidR="001C36D7" w:rsidRDefault="001C36D7">
      <w:pPr>
        <w:pStyle w:val="ConsPlusNormal"/>
        <w:jc w:val="right"/>
      </w:pPr>
      <w:r>
        <w:t>сервитутов", на землях или земельных</w:t>
      </w:r>
    </w:p>
    <w:p w14:paraId="12AB508F" w14:textId="77777777" w:rsidR="001C36D7" w:rsidRDefault="001C36D7">
      <w:pPr>
        <w:pStyle w:val="ConsPlusNormal"/>
        <w:jc w:val="right"/>
      </w:pPr>
      <w:r>
        <w:t>участках, находящихся в муниципальной</w:t>
      </w:r>
    </w:p>
    <w:p w14:paraId="513E4641" w14:textId="77777777" w:rsidR="001C36D7" w:rsidRDefault="001C36D7">
      <w:pPr>
        <w:pStyle w:val="ConsPlusNormal"/>
        <w:jc w:val="right"/>
      </w:pPr>
      <w:r>
        <w:t>собственности или государственная</w:t>
      </w:r>
    </w:p>
    <w:p w14:paraId="5D1A1051" w14:textId="77777777" w:rsidR="001C36D7" w:rsidRDefault="001C36D7">
      <w:pPr>
        <w:pStyle w:val="ConsPlusNormal"/>
        <w:jc w:val="right"/>
      </w:pPr>
      <w:r>
        <w:t>собственность на которые не разграничена,</w:t>
      </w:r>
    </w:p>
    <w:p w14:paraId="4BF0D20F" w14:textId="77777777" w:rsidR="001C36D7" w:rsidRDefault="001C36D7">
      <w:pPr>
        <w:pStyle w:val="ConsPlusNormal"/>
        <w:jc w:val="right"/>
      </w:pPr>
      <w:r>
        <w:t>без предоставления земельных участков</w:t>
      </w:r>
    </w:p>
    <w:p w14:paraId="70B77318" w14:textId="77777777" w:rsidR="001C36D7" w:rsidRDefault="001C36D7">
      <w:pPr>
        <w:pStyle w:val="ConsPlusNormal"/>
        <w:jc w:val="right"/>
      </w:pPr>
      <w:r>
        <w:t>и установления в отношении них сервитутов"</w:t>
      </w:r>
    </w:p>
    <w:p w14:paraId="48C76444" w14:textId="77777777" w:rsidR="001C36D7" w:rsidRDefault="001C36D7">
      <w:pPr>
        <w:pStyle w:val="ConsPlusNormal"/>
        <w:jc w:val="both"/>
      </w:pPr>
    </w:p>
    <w:p w14:paraId="245E6AFB" w14:textId="77777777" w:rsidR="001C36D7" w:rsidRDefault="001C36D7">
      <w:pPr>
        <w:pStyle w:val="ConsPlusTitle"/>
        <w:jc w:val="center"/>
      </w:pPr>
      <w:bookmarkStart w:id="22" w:name="P832"/>
      <w:bookmarkEnd w:id="22"/>
      <w:r>
        <w:t>БЛОК-СХЕМА</w:t>
      </w:r>
    </w:p>
    <w:p w14:paraId="553AF6B3" w14:textId="77777777" w:rsidR="001C36D7" w:rsidRDefault="001C36D7">
      <w:pPr>
        <w:pStyle w:val="ConsPlusTitle"/>
        <w:jc w:val="center"/>
      </w:pPr>
      <w:r>
        <w:t>АДМИНИСТРАТИВНЫХ ПРОЦЕДУР, ПРЕДУСМОТРЕННЫХ</w:t>
      </w:r>
    </w:p>
    <w:p w14:paraId="521710DC" w14:textId="77777777" w:rsidR="001C36D7" w:rsidRDefault="001C36D7">
      <w:pPr>
        <w:pStyle w:val="ConsPlusTitle"/>
        <w:jc w:val="center"/>
      </w:pPr>
      <w:r>
        <w:t>АДМИНИСТРАТИВНЫМ РЕГЛАМЕНТОМ</w:t>
      </w:r>
    </w:p>
    <w:p w14:paraId="59EEADF9" w14:textId="77777777" w:rsidR="001C36D7" w:rsidRDefault="001C36D7">
      <w:pPr>
        <w:pStyle w:val="ConsPlusNormal"/>
        <w:jc w:val="both"/>
      </w:pPr>
    </w:p>
    <w:p w14:paraId="3495126F" w14:textId="77777777" w:rsidR="001C36D7" w:rsidRDefault="001C36D7">
      <w:pPr>
        <w:pStyle w:val="ConsPlusNormal"/>
        <w:jc w:val="center"/>
      </w:pPr>
      <w:r>
        <w:rPr>
          <w:noProof/>
          <w:position w:val="-370"/>
        </w:rPr>
        <w:lastRenderedPageBreak/>
        <w:drawing>
          <wp:inline distT="0" distB="0" distL="0" distR="0" wp14:anchorId="1D9366EF" wp14:editId="3AE08D95">
            <wp:extent cx="4456430" cy="48501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4456430" cy="4850130"/>
                    </a:xfrm>
                    <a:prstGeom prst="rect">
                      <a:avLst/>
                    </a:prstGeom>
                    <a:noFill/>
                    <a:ln>
                      <a:noFill/>
                    </a:ln>
                  </pic:spPr>
                </pic:pic>
              </a:graphicData>
            </a:graphic>
          </wp:inline>
        </w:drawing>
      </w:r>
    </w:p>
    <w:p w14:paraId="55F0F228" w14:textId="77777777" w:rsidR="001C36D7" w:rsidRDefault="001C36D7">
      <w:pPr>
        <w:pStyle w:val="ConsPlusNormal"/>
        <w:jc w:val="both"/>
      </w:pPr>
    </w:p>
    <w:p w14:paraId="1786CD76" w14:textId="77777777" w:rsidR="001C36D7" w:rsidRDefault="001C36D7">
      <w:pPr>
        <w:pStyle w:val="ConsPlusNormal"/>
        <w:jc w:val="both"/>
      </w:pPr>
    </w:p>
    <w:p w14:paraId="2984F50C" w14:textId="77777777" w:rsidR="001C36D7" w:rsidRDefault="001C36D7">
      <w:pPr>
        <w:pStyle w:val="ConsPlusNormal"/>
        <w:jc w:val="both"/>
      </w:pPr>
    </w:p>
    <w:p w14:paraId="6CB98448" w14:textId="77777777" w:rsidR="001C36D7" w:rsidRDefault="001C36D7">
      <w:pPr>
        <w:pStyle w:val="ConsPlusNormal"/>
        <w:jc w:val="both"/>
      </w:pPr>
    </w:p>
    <w:p w14:paraId="24149D78" w14:textId="77777777" w:rsidR="001C36D7" w:rsidRDefault="001C36D7">
      <w:pPr>
        <w:pStyle w:val="ConsPlusNormal"/>
        <w:jc w:val="both"/>
      </w:pPr>
    </w:p>
    <w:p w14:paraId="45E9B9DE" w14:textId="77777777" w:rsidR="001C36D7" w:rsidRDefault="001C36D7">
      <w:pPr>
        <w:pStyle w:val="ConsPlusNormal"/>
        <w:jc w:val="right"/>
        <w:outlineLvl w:val="1"/>
      </w:pPr>
      <w:r>
        <w:t>Приложение N 4</w:t>
      </w:r>
    </w:p>
    <w:p w14:paraId="328C591C" w14:textId="77777777" w:rsidR="001C36D7" w:rsidRDefault="001C36D7">
      <w:pPr>
        <w:pStyle w:val="ConsPlusNormal"/>
        <w:jc w:val="right"/>
      </w:pPr>
      <w:r>
        <w:t>к Административному регламенту</w:t>
      </w:r>
    </w:p>
    <w:p w14:paraId="4D434A62" w14:textId="77777777" w:rsidR="001C36D7" w:rsidRDefault="001C36D7">
      <w:pPr>
        <w:pStyle w:val="ConsPlusNormal"/>
        <w:jc w:val="right"/>
      </w:pPr>
      <w:r>
        <w:t>предоставления муниципальной услуги</w:t>
      </w:r>
    </w:p>
    <w:p w14:paraId="298968D2" w14:textId="77777777" w:rsidR="001C36D7" w:rsidRDefault="001C36D7">
      <w:pPr>
        <w:pStyle w:val="ConsPlusNormal"/>
        <w:jc w:val="right"/>
      </w:pPr>
      <w:r>
        <w:t>"Заключение договоров на размещение объектов,</w:t>
      </w:r>
    </w:p>
    <w:p w14:paraId="17870440" w14:textId="77777777" w:rsidR="001C36D7" w:rsidRDefault="001C36D7">
      <w:pPr>
        <w:pStyle w:val="ConsPlusNormal"/>
        <w:jc w:val="right"/>
      </w:pPr>
      <w:r>
        <w:t>виды которых определены постановлением</w:t>
      </w:r>
    </w:p>
    <w:p w14:paraId="31BADB6D" w14:textId="77777777" w:rsidR="001C36D7" w:rsidRDefault="001C36D7">
      <w:pPr>
        <w:pStyle w:val="ConsPlusNormal"/>
        <w:jc w:val="right"/>
      </w:pPr>
      <w:r>
        <w:t>Правительства Российской Федерации</w:t>
      </w:r>
    </w:p>
    <w:p w14:paraId="6880A5B5" w14:textId="77777777" w:rsidR="001C36D7" w:rsidRDefault="001C36D7">
      <w:pPr>
        <w:pStyle w:val="ConsPlusNormal"/>
        <w:jc w:val="right"/>
      </w:pPr>
      <w:r>
        <w:t>от 03.12.2014 N 1300 "Об утверждении</w:t>
      </w:r>
    </w:p>
    <w:p w14:paraId="2A620B0A" w14:textId="77777777" w:rsidR="001C36D7" w:rsidRDefault="001C36D7">
      <w:pPr>
        <w:pStyle w:val="ConsPlusNormal"/>
        <w:jc w:val="right"/>
      </w:pPr>
      <w:r>
        <w:t>перечня видов объектов, размещение</w:t>
      </w:r>
    </w:p>
    <w:p w14:paraId="0E4E42E5" w14:textId="77777777" w:rsidR="001C36D7" w:rsidRDefault="001C36D7">
      <w:pPr>
        <w:pStyle w:val="ConsPlusNormal"/>
        <w:jc w:val="right"/>
      </w:pPr>
      <w:r>
        <w:t>которых может осуществляться на землях</w:t>
      </w:r>
    </w:p>
    <w:p w14:paraId="6B6910DF" w14:textId="77777777" w:rsidR="001C36D7" w:rsidRDefault="001C36D7">
      <w:pPr>
        <w:pStyle w:val="ConsPlusNormal"/>
        <w:jc w:val="right"/>
      </w:pPr>
      <w:r>
        <w:t>или земельных участках, находящихся</w:t>
      </w:r>
    </w:p>
    <w:p w14:paraId="38B9385E" w14:textId="77777777" w:rsidR="001C36D7" w:rsidRDefault="001C36D7">
      <w:pPr>
        <w:pStyle w:val="ConsPlusNormal"/>
        <w:jc w:val="right"/>
      </w:pPr>
      <w:r>
        <w:t>в государственной или муниципальной</w:t>
      </w:r>
    </w:p>
    <w:p w14:paraId="34B443A5" w14:textId="77777777" w:rsidR="001C36D7" w:rsidRDefault="001C36D7">
      <w:pPr>
        <w:pStyle w:val="ConsPlusNormal"/>
        <w:jc w:val="right"/>
      </w:pPr>
      <w:r>
        <w:t>собственности, без предоставления</w:t>
      </w:r>
    </w:p>
    <w:p w14:paraId="0293CE16" w14:textId="77777777" w:rsidR="001C36D7" w:rsidRDefault="001C36D7">
      <w:pPr>
        <w:pStyle w:val="ConsPlusNormal"/>
        <w:jc w:val="right"/>
      </w:pPr>
      <w:r>
        <w:t>земельных участков и установления</w:t>
      </w:r>
    </w:p>
    <w:p w14:paraId="7B55DDDB" w14:textId="77777777" w:rsidR="001C36D7" w:rsidRDefault="001C36D7">
      <w:pPr>
        <w:pStyle w:val="ConsPlusNormal"/>
        <w:jc w:val="right"/>
      </w:pPr>
      <w:r>
        <w:t>сервитутов", на землях или земельных</w:t>
      </w:r>
    </w:p>
    <w:p w14:paraId="282D1FC9" w14:textId="77777777" w:rsidR="001C36D7" w:rsidRDefault="001C36D7">
      <w:pPr>
        <w:pStyle w:val="ConsPlusNormal"/>
        <w:jc w:val="right"/>
      </w:pPr>
      <w:r>
        <w:t>участках, находящихся в муниципальной</w:t>
      </w:r>
    </w:p>
    <w:p w14:paraId="66292AEC" w14:textId="77777777" w:rsidR="001C36D7" w:rsidRDefault="001C36D7">
      <w:pPr>
        <w:pStyle w:val="ConsPlusNormal"/>
        <w:jc w:val="right"/>
      </w:pPr>
      <w:r>
        <w:t>собственности или государственная</w:t>
      </w:r>
    </w:p>
    <w:p w14:paraId="546095D2" w14:textId="77777777" w:rsidR="001C36D7" w:rsidRDefault="001C36D7">
      <w:pPr>
        <w:pStyle w:val="ConsPlusNormal"/>
        <w:jc w:val="right"/>
      </w:pPr>
      <w:r>
        <w:t>собственность на которые не разграничена,</w:t>
      </w:r>
    </w:p>
    <w:p w14:paraId="18607D52" w14:textId="77777777" w:rsidR="001C36D7" w:rsidRDefault="001C36D7">
      <w:pPr>
        <w:pStyle w:val="ConsPlusNormal"/>
        <w:jc w:val="right"/>
      </w:pPr>
      <w:r>
        <w:t>без предоставления земельных участков</w:t>
      </w:r>
    </w:p>
    <w:p w14:paraId="48B47912" w14:textId="77777777" w:rsidR="001C36D7" w:rsidRDefault="001C36D7">
      <w:pPr>
        <w:pStyle w:val="ConsPlusNormal"/>
        <w:jc w:val="right"/>
      </w:pPr>
      <w:r>
        <w:t>и установления в отношении них сервитутов"</w:t>
      </w:r>
    </w:p>
    <w:p w14:paraId="4E958FEA" w14:textId="77777777" w:rsidR="001C36D7" w:rsidRDefault="001C36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79"/>
      </w:tblGrid>
      <w:tr w:rsidR="001C36D7" w14:paraId="6776FDD2" w14:textId="77777777">
        <w:tc>
          <w:tcPr>
            <w:tcW w:w="8979" w:type="dxa"/>
            <w:tcBorders>
              <w:top w:val="nil"/>
              <w:left w:val="nil"/>
              <w:bottom w:val="nil"/>
              <w:right w:val="nil"/>
            </w:tcBorders>
          </w:tcPr>
          <w:p w14:paraId="5ABEDED2" w14:textId="77777777" w:rsidR="001C36D7" w:rsidRDefault="001C36D7">
            <w:pPr>
              <w:pStyle w:val="ConsPlusNormal"/>
              <w:jc w:val="center"/>
            </w:pPr>
            <w:bookmarkStart w:id="23" w:name="P862"/>
            <w:bookmarkEnd w:id="23"/>
            <w:r>
              <w:lastRenderedPageBreak/>
              <w:t xml:space="preserve">Примерная форма решения о проведении аукциона на право заключения договора на размещение объекта, предусмотренного постановлением Правительства Российской Федерации от 03.12.2014 N 1300, на землях или земельных участках, находящихся </w:t>
            </w:r>
            <w:proofErr w:type="gramStart"/>
            <w:r>
              <w:t>в муниципальной собственности</w:t>
            </w:r>
            <w:proofErr w:type="gramEnd"/>
            <w:r>
              <w:t xml:space="preserve"> или государственная собственность на которые не разграничена, без предоставления земельных участков и установления сервитутов</w:t>
            </w:r>
          </w:p>
        </w:tc>
      </w:tr>
      <w:tr w:rsidR="001C36D7" w14:paraId="69F42B79" w14:textId="77777777">
        <w:tc>
          <w:tcPr>
            <w:tcW w:w="8979" w:type="dxa"/>
            <w:tcBorders>
              <w:top w:val="nil"/>
              <w:left w:val="nil"/>
              <w:bottom w:val="nil"/>
              <w:right w:val="nil"/>
            </w:tcBorders>
          </w:tcPr>
          <w:p w14:paraId="5AF451D4" w14:textId="77777777" w:rsidR="001C36D7" w:rsidRDefault="001C36D7">
            <w:pPr>
              <w:pStyle w:val="ConsPlusNormal"/>
              <w:jc w:val="center"/>
            </w:pPr>
            <w:r>
              <w:t>Бланк уполномоченного органа</w:t>
            </w:r>
          </w:p>
        </w:tc>
      </w:tr>
      <w:tr w:rsidR="001C36D7" w14:paraId="1AAA18AF" w14:textId="77777777">
        <w:tc>
          <w:tcPr>
            <w:tcW w:w="8979" w:type="dxa"/>
            <w:tcBorders>
              <w:top w:val="nil"/>
              <w:left w:val="nil"/>
              <w:bottom w:val="nil"/>
              <w:right w:val="nil"/>
            </w:tcBorders>
          </w:tcPr>
          <w:p w14:paraId="5734ABA7" w14:textId="77777777" w:rsidR="001C36D7" w:rsidRDefault="001C36D7">
            <w:pPr>
              <w:pStyle w:val="ConsPlusNormal"/>
              <w:jc w:val="center"/>
            </w:pPr>
            <w:r>
              <w:t xml:space="preserve">О проведении аукциона на право заключения договора на размещение объекта, предусмотренного постановлением Правительства Российской Федерации от 03.12.2014 N 1300, на землях или земельных участках, находящихся </w:t>
            </w:r>
            <w:proofErr w:type="gramStart"/>
            <w:r>
              <w:t>в муниципальной собственности</w:t>
            </w:r>
            <w:proofErr w:type="gramEnd"/>
            <w:r>
              <w:t xml:space="preserve"> или государственная собственность на которые не разграничена, без предоставления земельных участков и установления сервитутов</w:t>
            </w:r>
          </w:p>
        </w:tc>
      </w:tr>
      <w:tr w:rsidR="001C36D7" w14:paraId="2F5A1F35" w14:textId="77777777">
        <w:tc>
          <w:tcPr>
            <w:tcW w:w="8979" w:type="dxa"/>
            <w:tcBorders>
              <w:top w:val="nil"/>
              <w:left w:val="nil"/>
              <w:bottom w:val="nil"/>
              <w:right w:val="nil"/>
            </w:tcBorders>
          </w:tcPr>
          <w:p w14:paraId="0A81C473" w14:textId="77777777" w:rsidR="001C36D7" w:rsidRDefault="001C36D7">
            <w:pPr>
              <w:pStyle w:val="ConsPlusNormal"/>
            </w:pPr>
          </w:p>
        </w:tc>
      </w:tr>
      <w:tr w:rsidR="001C36D7" w14:paraId="5F45E1D0" w14:textId="77777777">
        <w:tc>
          <w:tcPr>
            <w:tcW w:w="8979" w:type="dxa"/>
            <w:tcBorders>
              <w:top w:val="nil"/>
              <w:left w:val="nil"/>
              <w:bottom w:val="nil"/>
              <w:right w:val="nil"/>
            </w:tcBorders>
          </w:tcPr>
          <w:p w14:paraId="2F6C0D45" w14:textId="77777777" w:rsidR="001C36D7" w:rsidRDefault="001C36D7">
            <w:pPr>
              <w:pStyle w:val="ConsPlusNormal"/>
              <w:ind w:firstLine="283"/>
              <w:jc w:val="both"/>
            </w:pPr>
            <w:r>
              <w:t>Рассмотрев заявление _________________________________________</w:t>
            </w:r>
          </w:p>
        </w:tc>
      </w:tr>
      <w:tr w:rsidR="001C36D7" w14:paraId="47CCCFD7" w14:textId="77777777">
        <w:tc>
          <w:tcPr>
            <w:tcW w:w="8979" w:type="dxa"/>
            <w:tcBorders>
              <w:top w:val="nil"/>
              <w:left w:val="nil"/>
              <w:bottom w:val="nil"/>
              <w:right w:val="nil"/>
            </w:tcBorders>
          </w:tcPr>
          <w:p w14:paraId="16F4C8EC" w14:textId="77777777" w:rsidR="001C36D7" w:rsidRDefault="001C36D7">
            <w:pPr>
              <w:pStyle w:val="ConsPlusNormal"/>
              <w:jc w:val="center"/>
            </w:pPr>
            <w:r>
              <w:t>(наименование юридического лица либо фамилия, имя и (при наличии)</w:t>
            </w:r>
          </w:p>
        </w:tc>
      </w:tr>
      <w:tr w:rsidR="001C36D7" w14:paraId="2EA9C141" w14:textId="77777777">
        <w:tc>
          <w:tcPr>
            <w:tcW w:w="8979" w:type="dxa"/>
            <w:tcBorders>
              <w:top w:val="nil"/>
              <w:left w:val="nil"/>
              <w:bottom w:val="single" w:sz="4" w:space="0" w:color="auto"/>
              <w:right w:val="nil"/>
            </w:tcBorders>
          </w:tcPr>
          <w:p w14:paraId="174E373C" w14:textId="77777777" w:rsidR="001C36D7" w:rsidRDefault="001C36D7">
            <w:pPr>
              <w:pStyle w:val="ConsPlusNormal"/>
            </w:pPr>
          </w:p>
        </w:tc>
      </w:tr>
      <w:tr w:rsidR="001C36D7" w14:paraId="407A4F39" w14:textId="77777777">
        <w:tc>
          <w:tcPr>
            <w:tcW w:w="8979" w:type="dxa"/>
            <w:tcBorders>
              <w:top w:val="single" w:sz="4" w:space="0" w:color="auto"/>
              <w:left w:val="nil"/>
              <w:bottom w:val="nil"/>
              <w:right w:val="nil"/>
            </w:tcBorders>
          </w:tcPr>
          <w:p w14:paraId="4167A6E4" w14:textId="77777777" w:rsidR="001C36D7" w:rsidRDefault="001C36D7">
            <w:pPr>
              <w:pStyle w:val="ConsPlusNormal"/>
              <w:jc w:val="center"/>
            </w:pPr>
            <w:r>
              <w:t>отчество физического лица, применяющего специальный налоговый режим "Налог на профессиональный доход", или индивидуального предпринимателя в родительном падеже)</w:t>
            </w:r>
          </w:p>
        </w:tc>
      </w:tr>
      <w:tr w:rsidR="001C36D7" w14:paraId="7C2FCB5B" w14:textId="77777777">
        <w:tc>
          <w:tcPr>
            <w:tcW w:w="8979" w:type="dxa"/>
            <w:tcBorders>
              <w:top w:val="nil"/>
              <w:left w:val="nil"/>
              <w:bottom w:val="nil"/>
              <w:right w:val="nil"/>
            </w:tcBorders>
          </w:tcPr>
          <w:p w14:paraId="2F3E01BE" w14:textId="77777777" w:rsidR="001C36D7" w:rsidRDefault="001C36D7">
            <w:pPr>
              <w:pStyle w:val="ConsPlusNormal"/>
              <w:ind w:firstLine="283"/>
              <w:jc w:val="both"/>
            </w:pPr>
            <w:r>
              <w:t xml:space="preserve">от ___________ входящий номер ________________ о проведении аукциона на право заключения договора на размещение объекта в соответствии с </w:t>
            </w:r>
            <w:hyperlink r:id="rId70">
              <w:r>
                <w:rPr>
                  <w:color w:val="0000FF"/>
                </w:rPr>
                <w:t>пунктом 9</w:t>
              </w:r>
            </w:hyperlink>
            <w:r>
              <w:t xml:space="preserve">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17.10.2018 N 595, Административным регламентом по предоставлению муниципальной услуги "Заключение договоров на размещение объектов, виды которых определены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в отношении них сервитутов":</w:t>
            </w:r>
          </w:p>
          <w:p w14:paraId="78D5AD29" w14:textId="77777777" w:rsidR="001C36D7" w:rsidRDefault="001C36D7">
            <w:pPr>
              <w:pStyle w:val="ConsPlusNormal"/>
              <w:ind w:firstLine="283"/>
              <w:jc w:val="both"/>
            </w:pPr>
            <w:r>
              <w:t xml:space="preserve">1. Провести аукцион на право заключения договора на размещение объекта ________________________________________________, предусмотренного </w:t>
            </w:r>
            <w:hyperlink r:id="rId71">
              <w:r>
                <w:rPr>
                  <w:color w:val="0000FF"/>
                </w:rPr>
                <w:t>постановлением</w:t>
              </w:r>
            </w:hyperlink>
            <w:r>
              <w:t xml:space="preserve"> Правительства Российской Федерации от 03.12.2014 N 1300 (далее - Объект),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14:paraId="3861079D" w14:textId="77777777" w:rsidR="001C36D7" w:rsidRDefault="001C36D7">
            <w:pPr>
              <w:pStyle w:val="ConsPlusNormal"/>
              <w:ind w:firstLine="283"/>
              <w:jc w:val="both"/>
            </w:pPr>
            <w:r>
              <w:t>Кадастровый номер земельного участка: __________________________.</w:t>
            </w:r>
          </w:p>
          <w:p w14:paraId="7D6DE67A" w14:textId="77777777" w:rsidR="001C36D7" w:rsidRDefault="001C36D7">
            <w:pPr>
              <w:pStyle w:val="ConsPlusNormal"/>
              <w:jc w:val="center"/>
            </w:pPr>
            <w:r>
              <w:t>(указывается, если планируется использование всего земельного участка или его части, сведения о которых содержатся в Едином государственном реестре недвижимости)</w:t>
            </w:r>
          </w:p>
        </w:tc>
      </w:tr>
      <w:tr w:rsidR="001C36D7" w14:paraId="25C90832" w14:textId="77777777">
        <w:tc>
          <w:tcPr>
            <w:tcW w:w="8979" w:type="dxa"/>
            <w:tcBorders>
              <w:top w:val="nil"/>
              <w:left w:val="nil"/>
              <w:bottom w:val="nil"/>
              <w:right w:val="nil"/>
            </w:tcBorders>
          </w:tcPr>
          <w:p w14:paraId="509957C5" w14:textId="77777777" w:rsidR="001C36D7" w:rsidRDefault="001C36D7">
            <w:pPr>
              <w:pStyle w:val="ConsPlusNormal"/>
            </w:pPr>
          </w:p>
        </w:tc>
      </w:tr>
      <w:tr w:rsidR="001C36D7" w14:paraId="7FB40C69" w14:textId="77777777">
        <w:tc>
          <w:tcPr>
            <w:tcW w:w="8979" w:type="dxa"/>
            <w:tcBorders>
              <w:top w:val="nil"/>
              <w:left w:val="nil"/>
              <w:bottom w:val="nil"/>
              <w:right w:val="nil"/>
            </w:tcBorders>
          </w:tcPr>
          <w:p w14:paraId="2C4C21A9" w14:textId="77777777" w:rsidR="001C36D7" w:rsidRDefault="001C36D7">
            <w:pPr>
              <w:pStyle w:val="ConsPlusNormal"/>
            </w:pPr>
            <w:r>
              <w:t>Координаты характерных точек границ места размещения Объекта:</w:t>
            </w:r>
          </w:p>
        </w:tc>
      </w:tr>
    </w:tbl>
    <w:p w14:paraId="394D04F1" w14:textId="77777777" w:rsidR="001C36D7" w:rsidRDefault="001C36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2879"/>
        <w:gridCol w:w="2880"/>
      </w:tblGrid>
      <w:tr w:rsidR="001C36D7" w14:paraId="47F719CA" w14:textId="77777777">
        <w:tc>
          <w:tcPr>
            <w:tcW w:w="3190" w:type="dxa"/>
          </w:tcPr>
          <w:p w14:paraId="5AC3617F" w14:textId="77777777" w:rsidR="001C36D7" w:rsidRDefault="001C36D7">
            <w:pPr>
              <w:pStyle w:val="ConsPlusNormal"/>
              <w:jc w:val="center"/>
            </w:pPr>
            <w:r>
              <w:t>Номер точки</w:t>
            </w:r>
          </w:p>
        </w:tc>
        <w:tc>
          <w:tcPr>
            <w:tcW w:w="2879" w:type="dxa"/>
          </w:tcPr>
          <w:p w14:paraId="14803E13" w14:textId="77777777" w:rsidR="001C36D7" w:rsidRDefault="001C36D7">
            <w:pPr>
              <w:pStyle w:val="ConsPlusNormal"/>
              <w:jc w:val="center"/>
            </w:pPr>
            <w:r>
              <w:t>X</w:t>
            </w:r>
          </w:p>
        </w:tc>
        <w:tc>
          <w:tcPr>
            <w:tcW w:w="2880" w:type="dxa"/>
          </w:tcPr>
          <w:p w14:paraId="16DA18D3" w14:textId="77777777" w:rsidR="001C36D7" w:rsidRDefault="001C36D7">
            <w:pPr>
              <w:pStyle w:val="ConsPlusNormal"/>
              <w:jc w:val="center"/>
            </w:pPr>
            <w:r>
              <w:t>Y</w:t>
            </w:r>
          </w:p>
        </w:tc>
      </w:tr>
      <w:tr w:rsidR="001C36D7" w14:paraId="1C0C6E94" w14:textId="77777777">
        <w:tc>
          <w:tcPr>
            <w:tcW w:w="3190" w:type="dxa"/>
          </w:tcPr>
          <w:p w14:paraId="6DA52AA1" w14:textId="77777777" w:rsidR="001C36D7" w:rsidRDefault="001C36D7">
            <w:pPr>
              <w:pStyle w:val="ConsPlusNormal"/>
            </w:pPr>
          </w:p>
        </w:tc>
        <w:tc>
          <w:tcPr>
            <w:tcW w:w="2879" w:type="dxa"/>
          </w:tcPr>
          <w:p w14:paraId="746150EE" w14:textId="77777777" w:rsidR="001C36D7" w:rsidRDefault="001C36D7">
            <w:pPr>
              <w:pStyle w:val="ConsPlusNormal"/>
            </w:pPr>
          </w:p>
        </w:tc>
        <w:tc>
          <w:tcPr>
            <w:tcW w:w="2880" w:type="dxa"/>
          </w:tcPr>
          <w:p w14:paraId="546AB0C6" w14:textId="77777777" w:rsidR="001C36D7" w:rsidRDefault="001C36D7">
            <w:pPr>
              <w:pStyle w:val="ConsPlusNormal"/>
            </w:pPr>
          </w:p>
        </w:tc>
      </w:tr>
    </w:tbl>
    <w:p w14:paraId="23FAE4A8" w14:textId="77777777" w:rsidR="001C36D7" w:rsidRDefault="001C36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9"/>
        <w:gridCol w:w="2622"/>
        <w:gridCol w:w="1080"/>
        <w:gridCol w:w="1813"/>
        <w:gridCol w:w="990"/>
        <w:gridCol w:w="585"/>
        <w:gridCol w:w="1080"/>
      </w:tblGrid>
      <w:tr w:rsidR="001C36D7" w14:paraId="20B1F41C" w14:textId="77777777">
        <w:tc>
          <w:tcPr>
            <w:tcW w:w="4511" w:type="dxa"/>
            <w:gridSpan w:val="3"/>
            <w:tcBorders>
              <w:top w:val="nil"/>
              <w:left w:val="nil"/>
              <w:bottom w:val="nil"/>
              <w:right w:val="nil"/>
            </w:tcBorders>
          </w:tcPr>
          <w:p w14:paraId="6B22C00B" w14:textId="77777777" w:rsidR="001C36D7" w:rsidRDefault="001C36D7">
            <w:pPr>
              <w:pStyle w:val="ConsPlusNormal"/>
            </w:pPr>
            <w:r>
              <w:t>Местоположение земельного участка:</w:t>
            </w:r>
          </w:p>
        </w:tc>
        <w:tc>
          <w:tcPr>
            <w:tcW w:w="4468" w:type="dxa"/>
            <w:gridSpan w:val="4"/>
            <w:tcBorders>
              <w:top w:val="nil"/>
              <w:left w:val="nil"/>
              <w:bottom w:val="single" w:sz="4" w:space="0" w:color="auto"/>
              <w:right w:val="nil"/>
            </w:tcBorders>
          </w:tcPr>
          <w:p w14:paraId="2F2E5CFC" w14:textId="77777777" w:rsidR="001C36D7" w:rsidRDefault="001C36D7">
            <w:pPr>
              <w:pStyle w:val="ConsPlusNormal"/>
              <w:jc w:val="right"/>
            </w:pPr>
            <w:r>
              <w:t>.</w:t>
            </w:r>
          </w:p>
        </w:tc>
      </w:tr>
      <w:tr w:rsidR="001C36D7" w14:paraId="0C4B89A9" w14:textId="77777777">
        <w:tc>
          <w:tcPr>
            <w:tcW w:w="8979" w:type="dxa"/>
            <w:gridSpan w:val="7"/>
            <w:tcBorders>
              <w:top w:val="nil"/>
              <w:left w:val="nil"/>
              <w:bottom w:val="nil"/>
              <w:right w:val="nil"/>
            </w:tcBorders>
          </w:tcPr>
          <w:p w14:paraId="65EE915D" w14:textId="77777777" w:rsidR="001C36D7" w:rsidRDefault="001C36D7">
            <w:pPr>
              <w:pStyle w:val="ConsPlusNormal"/>
              <w:jc w:val="center"/>
            </w:pPr>
            <w:r>
              <w:t>(указывается адрес предполагаемого места размещения Объекта (при его наличии))</w:t>
            </w:r>
          </w:p>
        </w:tc>
      </w:tr>
      <w:tr w:rsidR="001C36D7" w14:paraId="3E40370C" w14:textId="77777777">
        <w:tc>
          <w:tcPr>
            <w:tcW w:w="3431" w:type="dxa"/>
            <w:gridSpan w:val="2"/>
            <w:tcBorders>
              <w:top w:val="nil"/>
              <w:left w:val="nil"/>
              <w:bottom w:val="nil"/>
              <w:right w:val="nil"/>
            </w:tcBorders>
          </w:tcPr>
          <w:p w14:paraId="48ECC8F3" w14:textId="77777777" w:rsidR="001C36D7" w:rsidRDefault="001C36D7">
            <w:pPr>
              <w:pStyle w:val="ConsPlusNormal"/>
              <w:jc w:val="both"/>
            </w:pPr>
            <w:r>
              <w:t>Площадь земельного участка</w:t>
            </w:r>
          </w:p>
        </w:tc>
        <w:tc>
          <w:tcPr>
            <w:tcW w:w="4468" w:type="dxa"/>
            <w:gridSpan w:val="4"/>
            <w:tcBorders>
              <w:top w:val="nil"/>
              <w:left w:val="nil"/>
              <w:bottom w:val="single" w:sz="4" w:space="0" w:color="auto"/>
              <w:right w:val="nil"/>
            </w:tcBorders>
          </w:tcPr>
          <w:p w14:paraId="3EE5E0BA" w14:textId="77777777" w:rsidR="001C36D7" w:rsidRDefault="001C36D7">
            <w:pPr>
              <w:pStyle w:val="ConsPlusNormal"/>
            </w:pPr>
          </w:p>
        </w:tc>
        <w:tc>
          <w:tcPr>
            <w:tcW w:w="1080" w:type="dxa"/>
            <w:tcBorders>
              <w:top w:val="nil"/>
              <w:left w:val="nil"/>
              <w:bottom w:val="nil"/>
              <w:right w:val="nil"/>
            </w:tcBorders>
          </w:tcPr>
          <w:p w14:paraId="13EB203B" w14:textId="77777777" w:rsidR="001C36D7" w:rsidRDefault="001C36D7">
            <w:pPr>
              <w:pStyle w:val="ConsPlusNormal"/>
              <w:jc w:val="both"/>
            </w:pPr>
            <w:r>
              <w:t>кв. м.</w:t>
            </w:r>
          </w:p>
        </w:tc>
      </w:tr>
      <w:tr w:rsidR="001C36D7" w14:paraId="6F4A451A" w14:textId="77777777">
        <w:tc>
          <w:tcPr>
            <w:tcW w:w="8979" w:type="dxa"/>
            <w:gridSpan w:val="7"/>
            <w:tcBorders>
              <w:top w:val="nil"/>
              <w:left w:val="nil"/>
              <w:bottom w:val="nil"/>
              <w:right w:val="nil"/>
            </w:tcBorders>
          </w:tcPr>
          <w:p w14:paraId="408CA95E" w14:textId="77777777" w:rsidR="001C36D7" w:rsidRDefault="001C36D7">
            <w:pPr>
              <w:pStyle w:val="ConsPlusNormal"/>
              <w:jc w:val="center"/>
            </w:pPr>
            <w:r>
              <w:t>(указывается площадь земельного участка, на котором предполагается размещение Объекта)</w:t>
            </w:r>
          </w:p>
        </w:tc>
      </w:tr>
      <w:tr w:rsidR="001C36D7" w14:paraId="1F635FDA" w14:textId="77777777">
        <w:tc>
          <w:tcPr>
            <w:tcW w:w="8979" w:type="dxa"/>
            <w:gridSpan w:val="7"/>
            <w:tcBorders>
              <w:top w:val="nil"/>
              <w:left w:val="nil"/>
              <w:bottom w:val="nil"/>
              <w:right w:val="nil"/>
            </w:tcBorders>
          </w:tcPr>
          <w:p w14:paraId="0F49DB01" w14:textId="77777777" w:rsidR="001C36D7" w:rsidRDefault="001C36D7">
            <w:pPr>
              <w:pStyle w:val="ConsPlusNormal"/>
              <w:jc w:val="both"/>
            </w:pPr>
            <w:r>
              <w:t>Начальный размер платы по договору на размещение Объекта составляет</w:t>
            </w:r>
          </w:p>
        </w:tc>
      </w:tr>
      <w:tr w:rsidR="001C36D7" w14:paraId="0E75A779" w14:textId="77777777">
        <w:tc>
          <w:tcPr>
            <w:tcW w:w="6324" w:type="dxa"/>
            <w:gridSpan w:val="4"/>
            <w:tcBorders>
              <w:top w:val="nil"/>
              <w:left w:val="nil"/>
              <w:bottom w:val="single" w:sz="4" w:space="0" w:color="auto"/>
              <w:right w:val="nil"/>
            </w:tcBorders>
          </w:tcPr>
          <w:p w14:paraId="4260E14C" w14:textId="77777777" w:rsidR="001C36D7" w:rsidRDefault="001C36D7">
            <w:pPr>
              <w:pStyle w:val="ConsPlusNormal"/>
            </w:pPr>
          </w:p>
        </w:tc>
        <w:tc>
          <w:tcPr>
            <w:tcW w:w="2655" w:type="dxa"/>
            <w:gridSpan w:val="3"/>
            <w:tcBorders>
              <w:top w:val="nil"/>
              <w:left w:val="nil"/>
              <w:bottom w:val="nil"/>
              <w:right w:val="nil"/>
            </w:tcBorders>
          </w:tcPr>
          <w:p w14:paraId="19AFF5CE" w14:textId="77777777" w:rsidR="001C36D7" w:rsidRDefault="001C36D7">
            <w:pPr>
              <w:pStyle w:val="ConsPlusNormal"/>
              <w:jc w:val="both"/>
            </w:pPr>
            <w:r>
              <w:t>рубля.</w:t>
            </w:r>
          </w:p>
        </w:tc>
      </w:tr>
      <w:tr w:rsidR="001C36D7" w14:paraId="45991145" w14:textId="77777777">
        <w:tc>
          <w:tcPr>
            <w:tcW w:w="3431" w:type="dxa"/>
            <w:gridSpan w:val="2"/>
            <w:tcBorders>
              <w:top w:val="single" w:sz="4" w:space="0" w:color="auto"/>
              <w:left w:val="nil"/>
              <w:bottom w:val="nil"/>
              <w:right w:val="nil"/>
            </w:tcBorders>
          </w:tcPr>
          <w:p w14:paraId="52A672F2" w14:textId="77777777" w:rsidR="001C36D7" w:rsidRDefault="001C36D7">
            <w:pPr>
              <w:pStyle w:val="ConsPlusNormal"/>
              <w:ind w:firstLine="283"/>
              <w:jc w:val="both"/>
            </w:pPr>
            <w:r>
              <w:t>Размер задатка составляет</w:t>
            </w:r>
          </w:p>
        </w:tc>
        <w:tc>
          <w:tcPr>
            <w:tcW w:w="3883" w:type="dxa"/>
            <w:gridSpan w:val="3"/>
            <w:tcBorders>
              <w:top w:val="nil"/>
              <w:left w:val="nil"/>
              <w:bottom w:val="single" w:sz="4" w:space="0" w:color="auto"/>
              <w:right w:val="nil"/>
            </w:tcBorders>
          </w:tcPr>
          <w:p w14:paraId="56948B46" w14:textId="77777777" w:rsidR="001C36D7" w:rsidRDefault="001C36D7">
            <w:pPr>
              <w:pStyle w:val="ConsPlusNormal"/>
            </w:pPr>
          </w:p>
        </w:tc>
        <w:tc>
          <w:tcPr>
            <w:tcW w:w="1665" w:type="dxa"/>
            <w:gridSpan w:val="2"/>
            <w:tcBorders>
              <w:top w:val="nil"/>
              <w:left w:val="nil"/>
              <w:bottom w:val="nil"/>
              <w:right w:val="nil"/>
            </w:tcBorders>
          </w:tcPr>
          <w:p w14:paraId="1BAFE2B6" w14:textId="77777777" w:rsidR="001C36D7" w:rsidRDefault="001C36D7">
            <w:pPr>
              <w:pStyle w:val="ConsPlusNormal"/>
              <w:jc w:val="both"/>
            </w:pPr>
            <w:r>
              <w:t>рубля.</w:t>
            </w:r>
          </w:p>
        </w:tc>
      </w:tr>
      <w:tr w:rsidR="001C36D7" w14:paraId="3AB5615A" w14:textId="77777777">
        <w:tc>
          <w:tcPr>
            <w:tcW w:w="3431" w:type="dxa"/>
            <w:gridSpan w:val="2"/>
            <w:tcBorders>
              <w:top w:val="nil"/>
              <w:left w:val="nil"/>
              <w:bottom w:val="nil"/>
              <w:right w:val="nil"/>
            </w:tcBorders>
          </w:tcPr>
          <w:p w14:paraId="1C3863E7" w14:textId="77777777" w:rsidR="001C36D7" w:rsidRDefault="001C36D7">
            <w:pPr>
              <w:pStyle w:val="ConsPlusNormal"/>
              <w:ind w:firstLine="283"/>
              <w:jc w:val="both"/>
            </w:pPr>
            <w:r>
              <w:t>Срок размещения Объекта</w:t>
            </w:r>
          </w:p>
        </w:tc>
        <w:tc>
          <w:tcPr>
            <w:tcW w:w="3883" w:type="dxa"/>
            <w:gridSpan w:val="3"/>
            <w:tcBorders>
              <w:top w:val="single" w:sz="4" w:space="0" w:color="auto"/>
              <w:left w:val="nil"/>
              <w:bottom w:val="single" w:sz="4" w:space="0" w:color="auto"/>
              <w:right w:val="nil"/>
            </w:tcBorders>
          </w:tcPr>
          <w:p w14:paraId="3A5D549C" w14:textId="77777777" w:rsidR="001C36D7" w:rsidRDefault="001C36D7">
            <w:pPr>
              <w:pStyle w:val="ConsPlusNormal"/>
              <w:jc w:val="right"/>
            </w:pPr>
            <w:r>
              <w:t>.</w:t>
            </w:r>
          </w:p>
        </w:tc>
        <w:tc>
          <w:tcPr>
            <w:tcW w:w="1665" w:type="dxa"/>
            <w:gridSpan w:val="2"/>
            <w:tcBorders>
              <w:top w:val="nil"/>
              <w:left w:val="nil"/>
              <w:bottom w:val="nil"/>
              <w:right w:val="nil"/>
            </w:tcBorders>
          </w:tcPr>
          <w:p w14:paraId="2983A749" w14:textId="77777777" w:rsidR="001C36D7" w:rsidRDefault="001C36D7">
            <w:pPr>
              <w:pStyle w:val="ConsPlusNormal"/>
              <w:jc w:val="both"/>
            </w:pPr>
            <w:hyperlink w:anchor="P923">
              <w:r>
                <w:rPr>
                  <w:color w:val="0000FF"/>
                </w:rPr>
                <w:t>&lt;1&gt;</w:t>
              </w:r>
            </w:hyperlink>
          </w:p>
        </w:tc>
      </w:tr>
      <w:tr w:rsidR="001C36D7" w14:paraId="3E262D4D" w14:textId="77777777">
        <w:tc>
          <w:tcPr>
            <w:tcW w:w="8979" w:type="dxa"/>
            <w:gridSpan w:val="7"/>
            <w:tcBorders>
              <w:top w:val="nil"/>
              <w:left w:val="nil"/>
              <w:bottom w:val="nil"/>
              <w:right w:val="nil"/>
            </w:tcBorders>
          </w:tcPr>
          <w:p w14:paraId="5B649E9F" w14:textId="77777777" w:rsidR="001C36D7" w:rsidRDefault="001C36D7">
            <w:pPr>
              <w:pStyle w:val="ConsPlusNormal"/>
              <w:jc w:val="center"/>
            </w:pPr>
            <w:r>
              <w:t>(указывается срок в месяцах или годах)</w:t>
            </w:r>
          </w:p>
        </w:tc>
      </w:tr>
      <w:tr w:rsidR="001C36D7" w14:paraId="17696329" w14:textId="77777777">
        <w:tc>
          <w:tcPr>
            <w:tcW w:w="809" w:type="dxa"/>
            <w:tcBorders>
              <w:top w:val="nil"/>
              <w:left w:val="nil"/>
              <w:bottom w:val="nil"/>
              <w:right w:val="nil"/>
            </w:tcBorders>
          </w:tcPr>
          <w:p w14:paraId="59A4C042" w14:textId="77777777" w:rsidR="001C36D7" w:rsidRDefault="001C36D7">
            <w:pPr>
              <w:pStyle w:val="ConsPlusNormal"/>
              <w:ind w:firstLine="283"/>
              <w:jc w:val="both"/>
            </w:pPr>
            <w:r>
              <w:t>2.</w:t>
            </w:r>
          </w:p>
        </w:tc>
        <w:tc>
          <w:tcPr>
            <w:tcW w:w="8170" w:type="dxa"/>
            <w:gridSpan w:val="6"/>
            <w:tcBorders>
              <w:top w:val="nil"/>
              <w:left w:val="nil"/>
              <w:bottom w:val="single" w:sz="4" w:space="0" w:color="auto"/>
              <w:right w:val="nil"/>
            </w:tcBorders>
          </w:tcPr>
          <w:p w14:paraId="2070834A" w14:textId="77777777" w:rsidR="001C36D7" w:rsidRDefault="001C36D7">
            <w:pPr>
              <w:pStyle w:val="ConsPlusNormal"/>
            </w:pPr>
          </w:p>
        </w:tc>
      </w:tr>
      <w:tr w:rsidR="001C36D7" w14:paraId="4AB0D77C" w14:textId="77777777">
        <w:tc>
          <w:tcPr>
            <w:tcW w:w="8979" w:type="dxa"/>
            <w:gridSpan w:val="7"/>
            <w:tcBorders>
              <w:top w:val="nil"/>
              <w:left w:val="nil"/>
              <w:bottom w:val="nil"/>
              <w:right w:val="nil"/>
            </w:tcBorders>
          </w:tcPr>
          <w:p w14:paraId="410DD4FD" w14:textId="77777777" w:rsidR="001C36D7" w:rsidRDefault="001C36D7">
            <w:pPr>
              <w:pStyle w:val="ConsPlusNormal"/>
              <w:jc w:val="center"/>
            </w:pPr>
            <w:r>
              <w:t>(указывается наименование организатора аукциона)</w:t>
            </w:r>
          </w:p>
        </w:tc>
      </w:tr>
      <w:tr w:rsidR="001C36D7" w14:paraId="3C1CFFAA" w14:textId="77777777">
        <w:tc>
          <w:tcPr>
            <w:tcW w:w="8979" w:type="dxa"/>
            <w:gridSpan w:val="7"/>
            <w:tcBorders>
              <w:top w:val="nil"/>
              <w:left w:val="nil"/>
              <w:bottom w:val="nil"/>
              <w:right w:val="nil"/>
            </w:tcBorders>
          </w:tcPr>
          <w:p w14:paraId="7D478743" w14:textId="77777777" w:rsidR="001C36D7" w:rsidRDefault="001C36D7">
            <w:pPr>
              <w:pStyle w:val="ConsPlusNormal"/>
              <w:jc w:val="both"/>
            </w:pPr>
            <w:r>
              <w:t>обеспечить размещение извещения о проведении аукциона на официальном сайте организатора аукциона в информационно-телекоммуникационной сети Интернет.</w:t>
            </w:r>
          </w:p>
        </w:tc>
      </w:tr>
    </w:tbl>
    <w:p w14:paraId="3F88ED02" w14:textId="77777777" w:rsidR="001C36D7" w:rsidRDefault="001C36D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360"/>
        <w:gridCol w:w="2324"/>
        <w:gridCol w:w="345"/>
        <w:gridCol w:w="1928"/>
      </w:tblGrid>
      <w:tr w:rsidR="001C36D7" w14:paraId="661D55D9" w14:textId="77777777">
        <w:tc>
          <w:tcPr>
            <w:tcW w:w="4025" w:type="dxa"/>
            <w:tcBorders>
              <w:top w:val="nil"/>
              <w:left w:val="nil"/>
              <w:bottom w:val="single" w:sz="4" w:space="0" w:color="auto"/>
              <w:right w:val="nil"/>
            </w:tcBorders>
          </w:tcPr>
          <w:p w14:paraId="02F92DD0" w14:textId="77777777" w:rsidR="001C36D7" w:rsidRDefault="001C36D7">
            <w:pPr>
              <w:pStyle w:val="ConsPlusNormal"/>
            </w:pPr>
          </w:p>
        </w:tc>
        <w:tc>
          <w:tcPr>
            <w:tcW w:w="360" w:type="dxa"/>
            <w:tcBorders>
              <w:top w:val="nil"/>
              <w:left w:val="nil"/>
              <w:bottom w:val="nil"/>
              <w:right w:val="nil"/>
            </w:tcBorders>
          </w:tcPr>
          <w:p w14:paraId="2C5F2E00" w14:textId="77777777" w:rsidR="001C36D7" w:rsidRDefault="001C36D7">
            <w:pPr>
              <w:pStyle w:val="ConsPlusNormal"/>
            </w:pPr>
          </w:p>
        </w:tc>
        <w:tc>
          <w:tcPr>
            <w:tcW w:w="2324" w:type="dxa"/>
            <w:tcBorders>
              <w:top w:val="nil"/>
              <w:left w:val="nil"/>
              <w:bottom w:val="single" w:sz="4" w:space="0" w:color="auto"/>
              <w:right w:val="nil"/>
            </w:tcBorders>
          </w:tcPr>
          <w:p w14:paraId="5A747AA3" w14:textId="77777777" w:rsidR="001C36D7" w:rsidRDefault="001C36D7">
            <w:pPr>
              <w:pStyle w:val="ConsPlusNormal"/>
            </w:pPr>
          </w:p>
        </w:tc>
        <w:tc>
          <w:tcPr>
            <w:tcW w:w="345" w:type="dxa"/>
            <w:tcBorders>
              <w:top w:val="nil"/>
              <w:left w:val="nil"/>
              <w:bottom w:val="nil"/>
              <w:right w:val="nil"/>
            </w:tcBorders>
          </w:tcPr>
          <w:p w14:paraId="41919861" w14:textId="77777777" w:rsidR="001C36D7" w:rsidRDefault="001C36D7">
            <w:pPr>
              <w:pStyle w:val="ConsPlusNormal"/>
            </w:pPr>
          </w:p>
        </w:tc>
        <w:tc>
          <w:tcPr>
            <w:tcW w:w="1928" w:type="dxa"/>
            <w:tcBorders>
              <w:top w:val="nil"/>
              <w:left w:val="nil"/>
              <w:bottom w:val="single" w:sz="4" w:space="0" w:color="auto"/>
              <w:right w:val="nil"/>
            </w:tcBorders>
          </w:tcPr>
          <w:p w14:paraId="098FA0ED" w14:textId="77777777" w:rsidR="001C36D7" w:rsidRDefault="001C36D7">
            <w:pPr>
              <w:pStyle w:val="ConsPlusNormal"/>
            </w:pPr>
          </w:p>
        </w:tc>
      </w:tr>
      <w:tr w:rsidR="001C36D7" w14:paraId="7EA02BF0" w14:textId="77777777">
        <w:tblPrEx>
          <w:tblBorders>
            <w:insideH w:val="none" w:sz="0" w:space="0" w:color="auto"/>
          </w:tblBorders>
        </w:tblPrEx>
        <w:tc>
          <w:tcPr>
            <w:tcW w:w="4025" w:type="dxa"/>
            <w:tcBorders>
              <w:top w:val="single" w:sz="4" w:space="0" w:color="auto"/>
              <w:left w:val="nil"/>
              <w:bottom w:val="nil"/>
              <w:right w:val="nil"/>
            </w:tcBorders>
          </w:tcPr>
          <w:p w14:paraId="0E73570D" w14:textId="77777777" w:rsidR="001C36D7" w:rsidRDefault="001C36D7">
            <w:pPr>
              <w:pStyle w:val="ConsPlusNormal"/>
              <w:jc w:val="center"/>
            </w:pPr>
            <w:r>
              <w:t>(должность уполномоченного лица)</w:t>
            </w:r>
          </w:p>
        </w:tc>
        <w:tc>
          <w:tcPr>
            <w:tcW w:w="360" w:type="dxa"/>
            <w:tcBorders>
              <w:top w:val="nil"/>
              <w:left w:val="nil"/>
              <w:bottom w:val="nil"/>
              <w:right w:val="nil"/>
            </w:tcBorders>
          </w:tcPr>
          <w:p w14:paraId="79DF52CE" w14:textId="77777777" w:rsidR="001C36D7" w:rsidRDefault="001C36D7">
            <w:pPr>
              <w:pStyle w:val="ConsPlusNormal"/>
            </w:pPr>
          </w:p>
        </w:tc>
        <w:tc>
          <w:tcPr>
            <w:tcW w:w="2324" w:type="dxa"/>
            <w:tcBorders>
              <w:top w:val="single" w:sz="4" w:space="0" w:color="auto"/>
              <w:left w:val="nil"/>
              <w:bottom w:val="nil"/>
              <w:right w:val="nil"/>
            </w:tcBorders>
          </w:tcPr>
          <w:p w14:paraId="077894D0" w14:textId="77777777" w:rsidR="001C36D7" w:rsidRDefault="001C36D7">
            <w:pPr>
              <w:pStyle w:val="ConsPlusNormal"/>
              <w:jc w:val="center"/>
            </w:pPr>
            <w:r>
              <w:t>(подпись)</w:t>
            </w:r>
          </w:p>
        </w:tc>
        <w:tc>
          <w:tcPr>
            <w:tcW w:w="345" w:type="dxa"/>
            <w:tcBorders>
              <w:top w:val="nil"/>
              <w:left w:val="nil"/>
              <w:bottom w:val="nil"/>
              <w:right w:val="nil"/>
            </w:tcBorders>
          </w:tcPr>
          <w:p w14:paraId="37F1994C" w14:textId="77777777" w:rsidR="001C36D7" w:rsidRDefault="001C36D7">
            <w:pPr>
              <w:pStyle w:val="ConsPlusNormal"/>
            </w:pPr>
          </w:p>
        </w:tc>
        <w:tc>
          <w:tcPr>
            <w:tcW w:w="1928" w:type="dxa"/>
            <w:tcBorders>
              <w:top w:val="single" w:sz="4" w:space="0" w:color="auto"/>
              <w:left w:val="nil"/>
              <w:bottom w:val="nil"/>
              <w:right w:val="nil"/>
            </w:tcBorders>
          </w:tcPr>
          <w:p w14:paraId="4A92D91E" w14:textId="77777777" w:rsidR="001C36D7" w:rsidRDefault="001C36D7">
            <w:pPr>
              <w:pStyle w:val="ConsPlusNormal"/>
              <w:jc w:val="center"/>
            </w:pPr>
            <w:r>
              <w:t>(Ф.И.О.)</w:t>
            </w:r>
          </w:p>
        </w:tc>
      </w:tr>
      <w:tr w:rsidR="001C36D7" w14:paraId="6DAE8EAA" w14:textId="77777777">
        <w:tblPrEx>
          <w:tblBorders>
            <w:insideH w:val="none" w:sz="0" w:space="0" w:color="auto"/>
          </w:tblBorders>
        </w:tblPrEx>
        <w:tc>
          <w:tcPr>
            <w:tcW w:w="4025" w:type="dxa"/>
            <w:tcBorders>
              <w:top w:val="nil"/>
              <w:left w:val="nil"/>
              <w:bottom w:val="nil"/>
              <w:right w:val="nil"/>
            </w:tcBorders>
          </w:tcPr>
          <w:p w14:paraId="61C2806F" w14:textId="77777777" w:rsidR="001C36D7" w:rsidRDefault="001C36D7">
            <w:pPr>
              <w:pStyle w:val="ConsPlusNormal"/>
            </w:pPr>
          </w:p>
        </w:tc>
        <w:tc>
          <w:tcPr>
            <w:tcW w:w="360" w:type="dxa"/>
            <w:tcBorders>
              <w:top w:val="nil"/>
              <w:left w:val="nil"/>
              <w:bottom w:val="nil"/>
              <w:right w:val="nil"/>
            </w:tcBorders>
          </w:tcPr>
          <w:p w14:paraId="7DC6120A" w14:textId="77777777" w:rsidR="001C36D7" w:rsidRDefault="001C36D7">
            <w:pPr>
              <w:pStyle w:val="ConsPlusNormal"/>
            </w:pPr>
          </w:p>
        </w:tc>
        <w:tc>
          <w:tcPr>
            <w:tcW w:w="2324" w:type="dxa"/>
            <w:tcBorders>
              <w:top w:val="nil"/>
              <w:left w:val="nil"/>
              <w:bottom w:val="nil"/>
              <w:right w:val="nil"/>
            </w:tcBorders>
          </w:tcPr>
          <w:p w14:paraId="32AF032B" w14:textId="77777777" w:rsidR="001C36D7" w:rsidRDefault="001C36D7">
            <w:pPr>
              <w:pStyle w:val="ConsPlusNormal"/>
            </w:pPr>
          </w:p>
        </w:tc>
        <w:tc>
          <w:tcPr>
            <w:tcW w:w="345" w:type="dxa"/>
            <w:tcBorders>
              <w:top w:val="nil"/>
              <w:left w:val="nil"/>
              <w:bottom w:val="nil"/>
              <w:right w:val="nil"/>
            </w:tcBorders>
          </w:tcPr>
          <w:p w14:paraId="7F195412" w14:textId="77777777" w:rsidR="001C36D7" w:rsidRDefault="001C36D7">
            <w:pPr>
              <w:pStyle w:val="ConsPlusNormal"/>
            </w:pPr>
          </w:p>
        </w:tc>
        <w:tc>
          <w:tcPr>
            <w:tcW w:w="1928" w:type="dxa"/>
            <w:tcBorders>
              <w:top w:val="nil"/>
              <w:left w:val="nil"/>
              <w:bottom w:val="nil"/>
              <w:right w:val="nil"/>
            </w:tcBorders>
          </w:tcPr>
          <w:p w14:paraId="09BB3360" w14:textId="77777777" w:rsidR="001C36D7" w:rsidRDefault="001C36D7">
            <w:pPr>
              <w:pStyle w:val="ConsPlusNormal"/>
            </w:pPr>
          </w:p>
        </w:tc>
      </w:tr>
    </w:tbl>
    <w:p w14:paraId="5CA3F0B7" w14:textId="77777777" w:rsidR="001C36D7" w:rsidRDefault="001C36D7">
      <w:pPr>
        <w:pStyle w:val="ConsPlusNormal"/>
        <w:jc w:val="both"/>
      </w:pPr>
    </w:p>
    <w:p w14:paraId="1856781F" w14:textId="77777777" w:rsidR="001C36D7" w:rsidRDefault="001C36D7">
      <w:pPr>
        <w:pStyle w:val="ConsPlusNormal"/>
        <w:ind w:firstLine="540"/>
        <w:jc w:val="both"/>
      </w:pPr>
      <w:r>
        <w:t>--------------------------------</w:t>
      </w:r>
    </w:p>
    <w:p w14:paraId="484AF65B" w14:textId="77777777" w:rsidR="001C36D7" w:rsidRDefault="001C36D7">
      <w:pPr>
        <w:pStyle w:val="ConsPlusNormal"/>
        <w:spacing w:before="220"/>
        <w:ind w:firstLine="540"/>
        <w:jc w:val="both"/>
      </w:pPr>
      <w:bookmarkStart w:id="24" w:name="P923"/>
      <w:bookmarkEnd w:id="24"/>
      <w:r>
        <w:t>&lt;1&gt; Не должен превышать пяти лет.</w:t>
      </w:r>
    </w:p>
    <w:p w14:paraId="7ED9EAA1" w14:textId="77777777" w:rsidR="001C36D7" w:rsidRDefault="001C36D7">
      <w:pPr>
        <w:pStyle w:val="ConsPlusNormal"/>
        <w:jc w:val="both"/>
      </w:pPr>
    </w:p>
    <w:p w14:paraId="090B2012" w14:textId="77777777" w:rsidR="001C36D7" w:rsidRDefault="001C36D7">
      <w:pPr>
        <w:pStyle w:val="ConsPlusNormal"/>
        <w:jc w:val="both"/>
      </w:pPr>
    </w:p>
    <w:p w14:paraId="0ADA1681" w14:textId="77777777" w:rsidR="001C36D7" w:rsidRDefault="001C36D7">
      <w:pPr>
        <w:pStyle w:val="ConsPlusNormal"/>
        <w:jc w:val="both"/>
      </w:pPr>
    </w:p>
    <w:p w14:paraId="6B9DFCAC" w14:textId="77777777" w:rsidR="001C36D7" w:rsidRDefault="001C36D7">
      <w:pPr>
        <w:pStyle w:val="ConsPlusNormal"/>
        <w:jc w:val="both"/>
      </w:pPr>
    </w:p>
    <w:p w14:paraId="26F339F6" w14:textId="77777777" w:rsidR="001C36D7" w:rsidRDefault="001C36D7">
      <w:pPr>
        <w:pStyle w:val="ConsPlusNormal"/>
        <w:jc w:val="both"/>
      </w:pPr>
    </w:p>
    <w:p w14:paraId="5C03665C" w14:textId="77777777" w:rsidR="001C36D7" w:rsidRDefault="001C36D7">
      <w:pPr>
        <w:pStyle w:val="ConsPlusNormal"/>
        <w:jc w:val="right"/>
        <w:outlineLvl w:val="1"/>
      </w:pPr>
      <w:r>
        <w:t>Приложение N 5</w:t>
      </w:r>
    </w:p>
    <w:p w14:paraId="097AC904" w14:textId="77777777" w:rsidR="001C36D7" w:rsidRDefault="001C36D7">
      <w:pPr>
        <w:pStyle w:val="ConsPlusNormal"/>
        <w:jc w:val="right"/>
      </w:pPr>
      <w:r>
        <w:t>к Административному регламенту</w:t>
      </w:r>
    </w:p>
    <w:p w14:paraId="467E6004" w14:textId="77777777" w:rsidR="001C36D7" w:rsidRDefault="001C36D7">
      <w:pPr>
        <w:pStyle w:val="ConsPlusNormal"/>
        <w:jc w:val="right"/>
      </w:pPr>
      <w:r>
        <w:t>предоставления муниципальной услуги</w:t>
      </w:r>
    </w:p>
    <w:p w14:paraId="793650D1" w14:textId="77777777" w:rsidR="001C36D7" w:rsidRDefault="001C36D7">
      <w:pPr>
        <w:pStyle w:val="ConsPlusNormal"/>
        <w:jc w:val="right"/>
      </w:pPr>
      <w:r>
        <w:t>"Заключение договоров на размещение объектов,</w:t>
      </w:r>
    </w:p>
    <w:p w14:paraId="33C75A30" w14:textId="77777777" w:rsidR="001C36D7" w:rsidRDefault="001C36D7">
      <w:pPr>
        <w:pStyle w:val="ConsPlusNormal"/>
        <w:jc w:val="right"/>
      </w:pPr>
      <w:r>
        <w:t>виды которых определены постановлением</w:t>
      </w:r>
    </w:p>
    <w:p w14:paraId="01DBAB73" w14:textId="77777777" w:rsidR="001C36D7" w:rsidRDefault="001C36D7">
      <w:pPr>
        <w:pStyle w:val="ConsPlusNormal"/>
        <w:jc w:val="right"/>
      </w:pPr>
      <w:r>
        <w:t>Правительства Российской Федерации</w:t>
      </w:r>
    </w:p>
    <w:p w14:paraId="634CFD3E" w14:textId="77777777" w:rsidR="001C36D7" w:rsidRDefault="001C36D7">
      <w:pPr>
        <w:pStyle w:val="ConsPlusNormal"/>
        <w:jc w:val="right"/>
      </w:pPr>
      <w:r>
        <w:t>от 03.12.2014 N 1300 "Об утверждении</w:t>
      </w:r>
    </w:p>
    <w:p w14:paraId="1B9C22A6" w14:textId="77777777" w:rsidR="001C36D7" w:rsidRDefault="001C36D7">
      <w:pPr>
        <w:pStyle w:val="ConsPlusNormal"/>
        <w:jc w:val="right"/>
      </w:pPr>
      <w:r>
        <w:t>перечня видов объектов, размещение</w:t>
      </w:r>
    </w:p>
    <w:p w14:paraId="4FE9ECBB" w14:textId="77777777" w:rsidR="001C36D7" w:rsidRDefault="001C36D7">
      <w:pPr>
        <w:pStyle w:val="ConsPlusNormal"/>
        <w:jc w:val="right"/>
      </w:pPr>
      <w:r>
        <w:t>которых может осуществляться на землях</w:t>
      </w:r>
    </w:p>
    <w:p w14:paraId="5C2BA523" w14:textId="77777777" w:rsidR="001C36D7" w:rsidRDefault="001C36D7">
      <w:pPr>
        <w:pStyle w:val="ConsPlusNormal"/>
        <w:jc w:val="right"/>
      </w:pPr>
      <w:r>
        <w:t>или земельных участках, находящихся</w:t>
      </w:r>
    </w:p>
    <w:p w14:paraId="116B1C70" w14:textId="77777777" w:rsidR="001C36D7" w:rsidRDefault="001C36D7">
      <w:pPr>
        <w:pStyle w:val="ConsPlusNormal"/>
        <w:jc w:val="right"/>
      </w:pPr>
      <w:r>
        <w:t>в государственной или муниципальной</w:t>
      </w:r>
    </w:p>
    <w:p w14:paraId="552EBDAB" w14:textId="77777777" w:rsidR="001C36D7" w:rsidRDefault="001C36D7">
      <w:pPr>
        <w:pStyle w:val="ConsPlusNormal"/>
        <w:jc w:val="right"/>
      </w:pPr>
      <w:r>
        <w:t>собственности, без предоставления</w:t>
      </w:r>
    </w:p>
    <w:p w14:paraId="7D2F1FCF" w14:textId="77777777" w:rsidR="001C36D7" w:rsidRDefault="001C36D7">
      <w:pPr>
        <w:pStyle w:val="ConsPlusNormal"/>
        <w:jc w:val="right"/>
      </w:pPr>
      <w:r>
        <w:t>земельных участков и установления</w:t>
      </w:r>
    </w:p>
    <w:p w14:paraId="13E44E79" w14:textId="77777777" w:rsidR="001C36D7" w:rsidRDefault="001C36D7">
      <w:pPr>
        <w:pStyle w:val="ConsPlusNormal"/>
        <w:jc w:val="right"/>
      </w:pPr>
      <w:r>
        <w:t>сервитутов", на землях или земельных</w:t>
      </w:r>
    </w:p>
    <w:p w14:paraId="38A33E9D" w14:textId="77777777" w:rsidR="001C36D7" w:rsidRDefault="001C36D7">
      <w:pPr>
        <w:pStyle w:val="ConsPlusNormal"/>
        <w:jc w:val="right"/>
      </w:pPr>
      <w:r>
        <w:lastRenderedPageBreak/>
        <w:t>участках, находящихся в муниципальной</w:t>
      </w:r>
    </w:p>
    <w:p w14:paraId="69A5F1E3" w14:textId="77777777" w:rsidR="001C36D7" w:rsidRDefault="001C36D7">
      <w:pPr>
        <w:pStyle w:val="ConsPlusNormal"/>
        <w:jc w:val="right"/>
      </w:pPr>
      <w:r>
        <w:t>собственности или государственная</w:t>
      </w:r>
    </w:p>
    <w:p w14:paraId="1E3D7E0A" w14:textId="77777777" w:rsidR="001C36D7" w:rsidRDefault="001C36D7">
      <w:pPr>
        <w:pStyle w:val="ConsPlusNormal"/>
        <w:jc w:val="right"/>
      </w:pPr>
      <w:r>
        <w:t>собственность на которые не разграничена,</w:t>
      </w:r>
    </w:p>
    <w:p w14:paraId="381900AD" w14:textId="77777777" w:rsidR="001C36D7" w:rsidRDefault="001C36D7">
      <w:pPr>
        <w:pStyle w:val="ConsPlusNormal"/>
        <w:jc w:val="right"/>
      </w:pPr>
      <w:r>
        <w:t>без предоставления земельных участков</w:t>
      </w:r>
    </w:p>
    <w:p w14:paraId="323BCBC8" w14:textId="77777777" w:rsidR="001C36D7" w:rsidRDefault="001C36D7">
      <w:pPr>
        <w:pStyle w:val="ConsPlusNormal"/>
        <w:jc w:val="right"/>
      </w:pPr>
      <w:r>
        <w:t>и установления в отношении них сервитутов"</w:t>
      </w:r>
    </w:p>
    <w:p w14:paraId="3B0596D1" w14:textId="77777777" w:rsidR="001C36D7" w:rsidRDefault="001C36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18"/>
        <w:gridCol w:w="765"/>
        <w:gridCol w:w="345"/>
        <w:gridCol w:w="344"/>
        <w:gridCol w:w="1650"/>
        <w:gridCol w:w="1034"/>
        <w:gridCol w:w="340"/>
        <w:gridCol w:w="2891"/>
      </w:tblGrid>
      <w:tr w:rsidR="001C36D7" w14:paraId="67E6EAD3" w14:textId="77777777">
        <w:tc>
          <w:tcPr>
            <w:tcW w:w="8987" w:type="dxa"/>
            <w:gridSpan w:val="8"/>
            <w:tcBorders>
              <w:top w:val="nil"/>
              <w:left w:val="nil"/>
              <w:bottom w:val="nil"/>
              <w:right w:val="nil"/>
            </w:tcBorders>
          </w:tcPr>
          <w:p w14:paraId="60779DA0" w14:textId="77777777" w:rsidR="001C36D7" w:rsidRDefault="001C36D7">
            <w:pPr>
              <w:pStyle w:val="ConsPlusNormal"/>
              <w:jc w:val="center"/>
            </w:pPr>
            <w:bookmarkStart w:id="25" w:name="P949"/>
            <w:bookmarkEnd w:id="25"/>
            <w:r>
              <w:t>Примерная форма решения об отказе в проведении аукциона</w:t>
            </w:r>
          </w:p>
        </w:tc>
      </w:tr>
      <w:tr w:rsidR="001C36D7" w14:paraId="3B65EB95" w14:textId="77777777">
        <w:tc>
          <w:tcPr>
            <w:tcW w:w="8987" w:type="dxa"/>
            <w:gridSpan w:val="8"/>
            <w:tcBorders>
              <w:top w:val="nil"/>
              <w:left w:val="nil"/>
              <w:bottom w:val="nil"/>
              <w:right w:val="nil"/>
            </w:tcBorders>
          </w:tcPr>
          <w:p w14:paraId="20CB897B" w14:textId="77777777" w:rsidR="001C36D7" w:rsidRDefault="001C36D7">
            <w:pPr>
              <w:pStyle w:val="ConsPlusNormal"/>
              <w:jc w:val="center"/>
            </w:pPr>
            <w:r>
              <w:t>Бланк уполномоченного органа</w:t>
            </w:r>
          </w:p>
        </w:tc>
      </w:tr>
      <w:tr w:rsidR="001C36D7" w14:paraId="6351B89D" w14:textId="77777777">
        <w:tc>
          <w:tcPr>
            <w:tcW w:w="8987" w:type="dxa"/>
            <w:gridSpan w:val="8"/>
            <w:tcBorders>
              <w:top w:val="nil"/>
              <w:left w:val="nil"/>
              <w:bottom w:val="nil"/>
              <w:right w:val="nil"/>
            </w:tcBorders>
          </w:tcPr>
          <w:p w14:paraId="500B79EF" w14:textId="77777777" w:rsidR="001C36D7" w:rsidRDefault="001C36D7">
            <w:pPr>
              <w:pStyle w:val="ConsPlusNormal"/>
            </w:pPr>
          </w:p>
        </w:tc>
      </w:tr>
      <w:tr w:rsidR="001C36D7" w14:paraId="66E47D71" w14:textId="77777777">
        <w:tc>
          <w:tcPr>
            <w:tcW w:w="8987" w:type="dxa"/>
            <w:gridSpan w:val="8"/>
            <w:tcBorders>
              <w:top w:val="nil"/>
              <w:left w:val="nil"/>
              <w:bottom w:val="nil"/>
              <w:right w:val="nil"/>
            </w:tcBorders>
          </w:tcPr>
          <w:p w14:paraId="5124435D" w14:textId="77777777" w:rsidR="001C36D7" w:rsidRDefault="001C36D7">
            <w:pPr>
              <w:pStyle w:val="ConsPlusNormal"/>
              <w:jc w:val="center"/>
            </w:pPr>
            <w:r>
              <w:t>Об отказе</w:t>
            </w:r>
          </w:p>
          <w:p w14:paraId="773928F0" w14:textId="77777777" w:rsidR="001C36D7" w:rsidRDefault="001C36D7">
            <w:pPr>
              <w:pStyle w:val="ConsPlusNormal"/>
              <w:jc w:val="center"/>
            </w:pPr>
            <w:r>
              <w:t xml:space="preserve">в проведении аукциона на право заключения договора на размещение объекта, предусмотренного постановлением Правительства Российской Федерации от 03.12.2014 N 1300, на землях или земельных участках, находящихся </w:t>
            </w:r>
            <w:proofErr w:type="gramStart"/>
            <w:r>
              <w:t>в муниципальной собственности</w:t>
            </w:r>
            <w:proofErr w:type="gramEnd"/>
            <w:r>
              <w:t xml:space="preserve"> или государственная собственность на которые не разграничена, без предоставления земельных участков и установления сервитутов</w:t>
            </w:r>
          </w:p>
        </w:tc>
      </w:tr>
      <w:tr w:rsidR="001C36D7" w14:paraId="1DC1851B" w14:textId="77777777">
        <w:tc>
          <w:tcPr>
            <w:tcW w:w="8987" w:type="dxa"/>
            <w:gridSpan w:val="8"/>
            <w:tcBorders>
              <w:top w:val="nil"/>
              <w:left w:val="nil"/>
              <w:bottom w:val="nil"/>
              <w:right w:val="nil"/>
            </w:tcBorders>
          </w:tcPr>
          <w:p w14:paraId="66AD346F" w14:textId="77777777" w:rsidR="001C36D7" w:rsidRDefault="001C36D7">
            <w:pPr>
              <w:pStyle w:val="ConsPlusNormal"/>
            </w:pPr>
          </w:p>
        </w:tc>
      </w:tr>
      <w:tr w:rsidR="001C36D7" w14:paraId="12A96063" w14:textId="77777777">
        <w:tc>
          <w:tcPr>
            <w:tcW w:w="2728" w:type="dxa"/>
            <w:gridSpan w:val="3"/>
            <w:tcBorders>
              <w:top w:val="nil"/>
              <w:left w:val="nil"/>
              <w:bottom w:val="nil"/>
              <w:right w:val="nil"/>
            </w:tcBorders>
          </w:tcPr>
          <w:p w14:paraId="241C1D2D" w14:textId="77777777" w:rsidR="001C36D7" w:rsidRDefault="001C36D7">
            <w:pPr>
              <w:pStyle w:val="ConsPlusNormal"/>
            </w:pPr>
            <w:r>
              <w:t>Рассмотрев заявление</w:t>
            </w:r>
          </w:p>
        </w:tc>
        <w:tc>
          <w:tcPr>
            <w:tcW w:w="6259" w:type="dxa"/>
            <w:gridSpan w:val="5"/>
            <w:tcBorders>
              <w:top w:val="nil"/>
              <w:left w:val="nil"/>
              <w:bottom w:val="single" w:sz="4" w:space="0" w:color="auto"/>
              <w:right w:val="nil"/>
            </w:tcBorders>
          </w:tcPr>
          <w:p w14:paraId="6597FBF2" w14:textId="77777777" w:rsidR="001C36D7" w:rsidRDefault="001C36D7">
            <w:pPr>
              <w:pStyle w:val="ConsPlusNormal"/>
            </w:pPr>
          </w:p>
        </w:tc>
      </w:tr>
      <w:tr w:rsidR="001C36D7" w14:paraId="5F7BACC3" w14:textId="77777777">
        <w:tc>
          <w:tcPr>
            <w:tcW w:w="8987" w:type="dxa"/>
            <w:gridSpan w:val="8"/>
            <w:tcBorders>
              <w:top w:val="nil"/>
              <w:left w:val="nil"/>
              <w:bottom w:val="nil"/>
              <w:right w:val="nil"/>
            </w:tcBorders>
          </w:tcPr>
          <w:p w14:paraId="06E377E8" w14:textId="77777777" w:rsidR="001C36D7" w:rsidRDefault="001C36D7">
            <w:pPr>
              <w:pStyle w:val="ConsPlusNormal"/>
              <w:jc w:val="center"/>
            </w:pPr>
            <w:r>
              <w:t>(наименование юридического лица либо фамилия, имя и (при наличии) отчество</w:t>
            </w:r>
          </w:p>
        </w:tc>
      </w:tr>
      <w:tr w:rsidR="001C36D7" w14:paraId="53AA09F1" w14:textId="77777777">
        <w:tc>
          <w:tcPr>
            <w:tcW w:w="8987" w:type="dxa"/>
            <w:gridSpan w:val="8"/>
            <w:tcBorders>
              <w:top w:val="nil"/>
              <w:left w:val="nil"/>
              <w:bottom w:val="single" w:sz="4" w:space="0" w:color="auto"/>
              <w:right w:val="nil"/>
            </w:tcBorders>
          </w:tcPr>
          <w:p w14:paraId="269F987F" w14:textId="77777777" w:rsidR="001C36D7" w:rsidRDefault="001C36D7">
            <w:pPr>
              <w:pStyle w:val="ConsPlusNormal"/>
            </w:pPr>
          </w:p>
        </w:tc>
      </w:tr>
      <w:tr w:rsidR="001C36D7" w14:paraId="3039FF90" w14:textId="77777777">
        <w:tc>
          <w:tcPr>
            <w:tcW w:w="8987" w:type="dxa"/>
            <w:gridSpan w:val="8"/>
            <w:tcBorders>
              <w:top w:val="single" w:sz="4" w:space="0" w:color="auto"/>
              <w:left w:val="nil"/>
              <w:bottom w:val="nil"/>
              <w:right w:val="nil"/>
            </w:tcBorders>
          </w:tcPr>
          <w:p w14:paraId="3D4C392B" w14:textId="77777777" w:rsidR="001C36D7" w:rsidRDefault="001C36D7">
            <w:pPr>
              <w:pStyle w:val="ConsPlusNormal"/>
              <w:jc w:val="center"/>
            </w:pPr>
            <w:r>
              <w:t>физического лица, применяющего специальный налоговый режим "Налог на профессиональный доход", или индивидуального предпринимателя в родительном падеже)</w:t>
            </w:r>
          </w:p>
        </w:tc>
      </w:tr>
      <w:tr w:rsidR="001C36D7" w14:paraId="007310D7" w14:textId="77777777">
        <w:tc>
          <w:tcPr>
            <w:tcW w:w="8987" w:type="dxa"/>
            <w:gridSpan w:val="8"/>
            <w:tcBorders>
              <w:top w:val="nil"/>
              <w:left w:val="nil"/>
              <w:bottom w:val="nil"/>
              <w:right w:val="nil"/>
            </w:tcBorders>
          </w:tcPr>
          <w:p w14:paraId="3C0E0217" w14:textId="77777777" w:rsidR="001C36D7" w:rsidRDefault="001C36D7">
            <w:pPr>
              <w:pStyle w:val="ConsPlusNormal"/>
              <w:jc w:val="both"/>
            </w:pPr>
            <w:r>
              <w:t xml:space="preserve">от ________ входящий номер __________ о проведении аукциона на право заключения договора на размещение объекта, в соответствии с </w:t>
            </w:r>
            <w:hyperlink r:id="rId72">
              <w:r>
                <w:rPr>
                  <w:color w:val="0000FF"/>
                </w:rPr>
                <w:t>пунктом 10</w:t>
              </w:r>
            </w:hyperlink>
            <w:r>
              <w:t xml:space="preserve">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17.10.2018 N 595, Административным регламентом по предоставлению муниципальной услуги "Заключение договоров на размещение объектов, виды которых определены </w:t>
            </w:r>
            <w:hyperlink r:id="rId73">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1C36D7" w14:paraId="7CCDF2D5" w14:textId="77777777">
        <w:tc>
          <w:tcPr>
            <w:tcW w:w="1618" w:type="dxa"/>
            <w:tcBorders>
              <w:top w:val="nil"/>
              <w:left w:val="nil"/>
              <w:bottom w:val="nil"/>
              <w:right w:val="nil"/>
            </w:tcBorders>
          </w:tcPr>
          <w:p w14:paraId="5959AB78" w14:textId="77777777" w:rsidR="001C36D7" w:rsidRDefault="001C36D7">
            <w:pPr>
              <w:pStyle w:val="ConsPlusNormal"/>
              <w:ind w:firstLine="283"/>
              <w:jc w:val="both"/>
            </w:pPr>
            <w:r>
              <w:t>1. Отказать</w:t>
            </w:r>
          </w:p>
        </w:tc>
        <w:tc>
          <w:tcPr>
            <w:tcW w:w="7369" w:type="dxa"/>
            <w:gridSpan w:val="7"/>
            <w:tcBorders>
              <w:top w:val="nil"/>
              <w:left w:val="nil"/>
              <w:bottom w:val="single" w:sz="4" w:space="0" w:color="auto"/>
              <w:right w:val="nil"/>
            </w:tcBorders>
          </w:tcPr>
          <w:p w14:paraId="6014109B" w14:textId="77777777" w:rsidR="001C36D7" w:rsidRDefault="001C36D7">
            <w:pPr>
              <w:pStyle w:val="ConsPlusNormal"/>
              <w:jc w:val="right"/>
            </w:pPr>
            <w:r>
              <w:t>,</w:t>
            </w:r>
          </w:p>
        </w:tc>
      </w:tr>
      <w:tr w:rsidR="001C36D7" w14:paraId="392FCF6E" w14:textId="77777777">
        <w:tc>
          <w:tcPr>
            <w:tcW w:w="8987" w:type="dxa"/>
            <w:gridSpan w:val="8"/>
            <w:tcBorders>
              <w:top w:val="nil"/>
              <w:left w:val="nil"/>
              <w:bottom w:val="nil"/>
              <w:right w:val="nil"/>
            </w:tcBorders>
          </w:tcPr>
          <w:p w14:paraId="03E9BE22" w14:textId="77777777" w:rsidR="001C36D7" w:rsidRDefault="001C36D7">
            <w:pPr>
              <w:pStyle w:val="ConsPlusNormal"/>
              <w:jc w:val="center"/>
            </w:pPr>
            <w:r>
              <w:t>(наименование юридического лица либо фамилия, имя и (при наличии) отчество физического лица или индивидуального предпринимателя в дательном падеже)</w:t>
            </w:r>
          </w:p>
        </w:tc>
      </w:tr>
      <w:tr w:rsidR="001C36D7" w14:paraId="72A893D3" w14:textId="77777777">
        <w:tc>
          <w:tcPr>
            <w:tcW w:w="8987" w:type="dxa"/>
            <w:gridSpan w:val="8"/>
            <w:tcBorders>
              <w:top w:val="nil"/>
              <w:left w:val="nil"/>
              <w:bottom w:val="nil"/>
              <w:right w:val="nil"/>
            </w:tcBorders>
          </w:tcPr>
          <w:p w14:paraId="7A3587D3" w14:textId="77777777" w:rsidR="001C36D7" w:rsidRDefault="001C36D7">
            <w:pPr>
              <w:pStyle w:val="ConsPlusNormal"/>
              <w:ind w:firstLine="283"/>
              <w:jc w:val="both"/>
            </w:pPr>
            <w:r>
              <w:t>имеющему место нахождения/жительства (ненужное удалить): ____________,</w:t>
            </w:r>
          </w:p>
        </w:tc>
      </w:tr>
      <w:tr w:rsidR="001C36D7" w14:paraId="529459D4" w14:textId="77777777">
        <w:tc>
          <w:tcPr>
            <w:tcW w:w="2383" w:type="dxa"/>
            <w:gridSpan w:val="2"/>
            <w:tcBorders>
              <w:top w:val="nil"/>
              <w:left w:val="nil"/>
              <w:bottom w:val="nil"/>
              <w:right w:val="nil"/>
            </w:tcBorders>
          </w:tcPr>
          <w:p w14:paraId="483BEE54" w14:textId="77777777" w:rsidR="001C36D7" w:rsidRDefault="001C36D7">
            <w:pPr>
              <w:pStyle w:val="ConsPlusNormal"/>
              <w:ind w:firstLine="283"/>
              <w:jc w:val="both"/>
            </w:pPr>
            <w:r>
              <w:t>ОГРН/ОГРНИП</w:t>
            </w:r>
          </w:p>
        </w:tc>
        <w:tc>
          <w:tcPr>
            <w:tcW w:w="2339" w:type="dxa"/>
            <w:gridSpan w:val="3"/>
            <w:tcBorders>
              <w:top w:val="nil"/>
              <w:left w:val="nil"/>
              <w:bottom w:val="single" w:sz="4" w:space="0" w:color="auto"/>
              <w:right w:val="nil"/>
            </w:tcBorders>
          </w:tcPr>
          <w:p w14:paraId="3E32DCEA" w14:textId="77777777" w:rsidR="001C36D7" w:rsidRDefault="001C36D7">
            <w:pPr>
              <w:pStyle w:val="ConsPlusNormal"/>
              <w:jc w:val="right"/>
            </w:pPr>
            <w:r>
              <w:t>,</w:t>
            </w:r>
          </w:p>
        </w:tc>
        <w:tc>
          <w:tcPr>
            <w:tcW w:w="1034" w:type="dxa"/>
            <w:tcBorders>
              <w:top w:val="nil"/>
              <w:left w:val="nil"/>
              <w:bottom w:val="nil"/>
              <w:right w:val="nil"/>
            </w:tcBorders>
          </w:tcPr>
          <w:p w14:paraId="4051D307" w14:textId="77777777" w:rsidR="001C36D7" w:rsidRDefault="001C36D7">
            <w:pPr>
              <w:pStyle w:val="ConsPlusNormal"/>
              <w:jc w:val="center"/>
            </w:pPr>
            <w:r>
              <w:t>ИНН</w:t>
            </w:r>
          </w:p>
        </w:tc>
        <w:tc>
          <w:tcPr>
            <w:tcW w:w="3231" w:type="dxa"/>
            <w:gridSpan w:val="2"/>
            <w:tcBorders>
              <w:top w:val="nil"/>
              <w:left w:val="nil"/>
              <w:bottom w:val="single" w:sz="4" w:space="0" w:color="auto"/>
              <w:right w:val="nil"/>
            </w:tcBorders>
          </w:tcPr>
          <w:p w14:paraId="1E197B1A" w14:textId="77777777" w:rsidR="001C36D7" w:rsidRDefault="001C36D7">
            <w:pPr>
              <w:pStyle w:val="ConsPlusNormal"/>
              <w:jc w:val="right"/>
            </w:pPr>
            <w:r>
              <w:t>,</w:t>
            </w:r>
          </w:p>
        </w:tc>
      </w:tr>
      <w:tr w:rsidR="001C36D7" w14:paraId="3705E3AC" w14:textId="77777777">
        <w:tc>
          <w:tcPr>
            <w:tcW w:w="3072" w:type="dxa"/>
            <w:gridSpan w:val="4"/>
            <w:tcBorders>
              <w:top w:val="nil"/>
              <w:left w:val="nil"/>
              <w:bottom w:val="nil"/>
              <w:right w:val="nil"/>
            </w:tcBorders>
          </w:tcPr>
          <w:p w14:paraId="2046FB80" w14:textId="77777777" w:rsidR="001C36D7" w:rsidRDefault="001C36D7">
            <w:pPr>
              <w:pStyle w:val="ConsPlusNormal"/>
              <w:ind w:firstLine="283"/>
              <w:jc w:val="both"/>
            </w:pPr>
            <w:r>
              <w:t>дата и место рождения:</w:t>
            </w:r>
          </w:p>
        </w:tc>
        <w:tc>
          <w:tcPr>
            <w:tcW w:w="5915" w:type="dxa"/>
            <w:gridSpan w:val="4"/>
            <w:tcBorders>
              <w:top w:val="nil"/>
              <w:left w:val="nil"/>
              <w:bottom w:val="single" w:sz="4" w:space="0" w:color="auto"/>
              <w:right w:val="nil"/>
            </w:tcBorders>
          </w:tcPr>
          <w:p w14:paraId="5E2B1D0A" w14:textId="77777777" w:rsidR="001C36D7" w:rsidRDefault="001C36D7">
            <w:pPr>
              <w:pStyle w:val="ConsPlusNormal"/>
              <w:jc w:val="right"/>
            </w:pPr>
            <w:r>
              <w:t>,</w:t>
            </w:r>
          </w:p>
        </w:tc>
      </w:tr>
      <w:tr w:rsidR="001C36D7" w14:paraId="0CB93349" w14:textId="77777777">
        <w:tc>
          <w:tcPr>
            <w:tcW w:w="6096" w:type="dxa"/>
            <w:gridSpan w:val="7"/>
            <w:tcBorders>
              <w:top w:val="nil"/>
              <w:left w:val="nil"/>
              <w:bottom w:val="nil"/>
              <w:right w:val="nil"/>
            </w:tcBorders>
          </w:tcPr>
          <w:p w14:paraId="77FC0B8E" w14:textId="77777777" w:rsidR="001C36D7" w:rsidRDefault="001C36D7">
            <w:pPr>
              <w:pStyle w:val="ConsPlusNormal"/>
              <w:ind w:firstLine="283"/>
              <w:jc w:val="both"/>
            </w:pPr>
            <w:r>
              <w:t>реквизиты документа, удостоверяющего личность</w:t>
            </w:r>
          </w:p>
        </w:tc>
        <w:tc>
          <w:tcPr>
            <w:tcW w:w="2891" w:type="dxa"/>
            <w:tcBorders>
              <w:top w:val="single" w:sz="4" w:space="0" w:color="auto"/>
              <w:left w:val="nil"/>
              <w:bottom w:val="single" w:sz="4" w:space="0" w:color="auto"/>
              <w:right w:val="nil"/>
            </w:tcBorders>
          </w:tcPr>
          <w:p w14:paraId="1B545122" w14:textId="77777777" w:rsidR="001C36D7" w:rsidRDefault="001C36D7">
            <w:pPr>
              <w:pStyle w:val="ConsPlusNormal"/>
            </w:pPr>
          </w:p>
        </w:tc>
      </w:tr>
      <w:tr w:rsidR="001C36D7" w14:paraId="3C08136B" w14:textId="77777777">
        <w:tc>
          <w:tcPr>
            <w:tcW w:w="8987" w:type="dxa"/>
            <w:gridSpan w:val="8"/>
            <w:tcBorders>
              <w:top w:val="nil"/>
              <w:left w:val="nil"/>
              <w:bottom w:val="single" w:sz="4" w:space="0" w:color="auto"/>
              <w:right w:val="nil"/>
            </w:tcBorders>
          </w:tcPr>
          <w:p w14:paraId="37F13842" w14:textId="77777777" w:rsidR="001C36D7" w:rsidRDefault="001C36D7">
            <w:pPr>
              <w:pStyle w:val="ConsPlusNormal"/>
              <w:jc w:val="right"/>
            </w:pPr>
            <w:r>
              <w:t>,</w:t>
            </w:r>
          </w:p>
        </w:tc>
      </w:tr>
      <w:tr w:rsidR="001C36D7" w14:paraId="036ABE79" w14:textId="77777777">
        <w:tc>
          <w:tcPr>
            <w:tcW w:w="8987" w:type="dxa"/>
            <w:gridSpan w:val="8"/>
            <w:tcBorders>
              <w:top w:val="single" w:sz="4" w:space="0" w:color="auto"/>
              <w:left w:val="nil"/>
              <w:bottom w:val="nil"/>
              <w:right w:val="nil"/>
            </w:tcBorders>
          </w:tcPr>
          <w:p w14:paraId="1CDDC8BD" w14:textId="77777777" w:rsidR="001C36D7" w:rsidRDefault="001C36D7">
            <w:pPr>
              <w:pStyle w:val="ConsPlusNormal"/>
              <w:jc w:val="center"/>
            </w:pPr>
            <w:r>
              <w:lastRenderedPageBreak/>
              <w:t>(наименование, серия и номер, дата выдачи, наименование органа, выдавшего документ)</w:t>
            </w:r>
          </w:p>
        </w:tc>
      </w:tr>
      <w:tr w:rsidR="001C36D7" w14:paraId="4A3A4985" w14:textId="77777777">
        <w:tc>
          <w:tcPr>
            <w:tcW w:w="8987" w:type="dxa"/>
            <w:gridSpan w:val="8"/>
            <w:tcBorders>
              <w:top w:val="nil"/>
              <w:left w:val="nil"/>
              <w:bottom w:val="nil"/>
              <w:right w:val="nil"/>
            </w:tcBorders>
          </w:tcPr>
          <w:p w14:paraId="3119EA32" w14:textId="77777777" w:rsidR="001C36D7" w:rsidRDefault="001C36D7">
            <w:pPr>
              <w:pStyle w:val="ConsPlusNormal"/>
              <w:ind w:firstLine="283"/>
              <w:jc w:val="both"/>
            </w:pPr>
            <w:r>
              <w:t xml:space="preserve">в проведении аукциона на право заключения договора на размещение объекта, предусмотренного </w:t>
            </w:r>
            <w:hyperlink r:id="rId74">
              <w:r>
                <w:rPr>
                  <w:color w:val="0000FF"/>
                </w:rPr>
                <w:t>постановлением</w:t>
              </w:r>
            </w:hyperlink>
            <w:r>
              <w:t xml:space="preserve"> Правительства Российской Федерации от 03.12.2014 N 1300 (далее - Объект),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w:t>
            </w:r>
          </w:p>
        </w:tc>
      </w:tr>
      <w:tr w:rsidR="001C36D7" w14:paraId="44DFD903" w14:textId="77777777">
        <w:tc>
          <w:tcPr>
            <w:tcW w:w="4722" w:type="dxa"/>
            <w:gridSpan w:val="5"/>
            <w:tcBorders>
              <w:top w:val="nil"/>
              <w:left w:val="nil"/>
              <w:bottom w:val="nil"/>
              <w:right w:val="nil"/>
            </w:tcBorders>
          </w:tcPr>
          <w:p w14:paraId="3923467D" w14:textId="77777777" w:rsidR="001C36D7" w:rsidRDefault="001C36D7">
            <w:pPr>
              <w:pStyle w:val="ConsPlusNormal"/>
              <w:ind w:firstLine="283"/>
              <w:jc w:val="both"/>
            </w:pPr>
            <w:r>
              <w:t>Кадастровый номер земельного участка:</w:t>
            </w:r>
          </w:p>
        </w:tc>
        <w:tc>
          <w:tcPr>
            <w:tcW w:w="4265" w:type="dxa"/>
            <w:gridSpan w:val="3"/>
            <w:tcBorders>
              <w:top w:val="nil"/>
              <w:left w:val="nil"/>
              <w:bottom w:val="single" w:sz="4" w:space="0" w:color="auto"/>
              <w:right w:val="nil"/>
            </w:tcBorders>
          </w:tcPr>
          <w:p w14:paraId="1953F4B7" w14:textId="77777777" w:rsidR="001C36D7" w:rsidRDefault="001C36D7">
            <w:pPr>
              <w:pStyle w:val="ConsPlusNormal"/>
              <w:jc w:val="right"/>
            </w:pPr>
            <w:r>
              <w:t>.</w:t>
            </w:r>
          </w:p>
        </w:tc>
      </w:tr>
      <w:tr w:rsidR="001C36D7" w14:paraId="25468484" w14:textId="77777777">
        <w:tc>
          <w:tcPr>
            <w:tcW w:w="8987" w:type="dxa"/>
            <w:gridSpan w:val="8"/>
            <w:tcBorders>
              <w:top w:val="nil"/>
              <w:left w:val="nil"/>
              <w:bottom w:val="nil"/>
              <w:right w:val="nil"/>
            </w:tcBorders>
          </w:tcPr>
          <w:p w14:paraId="5A951B55" w14:textId="77777777" w:rsidR="001C36D7" w:rsidRDefault="001C36D7">
            <w:pPr>
              <w:pStyle w:val="ConsPlusNormal"/>
              <w:jc w:val="center"/>
            </w:pPr>
            <w:r>
              <w:t>(указывается, если планируется использование всего земельного участка или его части, сведения о которых содержатся в Едином государственном реестре недвижимости)</w:t>
            </w:r>
          </w:p>
        </w:tc>
      </w:tr>
      <w:tr w:rsidR="001C36D7" w14:paraId="1A874368" w14:textId="77777777">
        <w:tc>
          <w:tcPr>
            <w:tcW w:w="8987" w:type="dxa"/>
            <w:gridSpan w:val="8"/>
            <w:tcBorders>
              <w:top w:val="nil"/>
              <w:left w:val="nil"/>
              <w:bottom w:val="nil"/>
              <w:right w:val="nil"/>
            </w:tcBorders>
          </w:tcPr>
          <w:p w14:paraId="1D56805D" w14:textId="77777777" w:rsidR="001C36D7" w:rsidRDefault="001C36D7">
            <w:pPr>
              <w:pStyle w:val="ConsPlusNormal"/>
              <w:ind w:firstLine="283"/>
              <w:jc w:val="both"/>
            </w:pPr>
            <w:r>
              <w:t>Координаты характерных точек границ места размещения Объекта:</w:t>
            </w:r>
          </w:p>
        </w:tc>
      </w:tr>
    </w:tbl>
    <w:p w14:paraId="5231BB88" w14:textId="77777777" w:rsidR="001C36D7" w:rsidRDefault="001C36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1"/>
        <w:gridCol w:w="2983"/>
        <w:gridCol w:w="2891"/>
      </w:tblGrid>
      <w:tr w:rsidR="001C36D7" w14:paraId="7844ECE4" w14:textId="77777777">
        <w:tc>
          <w:tcPr>
            <w:tcW w:w="3081" w:type="dxa"/>
          </w:tcPr>
          <w:p w14:paraId="58F42693" w14:textId="77777777" w:rsidR="001C36D7" w:rsidRDefault="001C36D7">
            <w:pPr>
              <w:pStyle w:val="ConsPlusNormal"/>
              <w:jc w:val="center"/>
            </w:pPr>
            <w:r>
              <w:t>Номер точки</w:t>
            </w:r>
          </w:p>
        </w:tc>
        <w:tc>
          <w:tcPr>
            <w:tcW w:w="2983" w:type="dxa"/>
          </w:tcPr>
          <w:p w14:paraId="2978AAE6" w14:textId="77777777" w:rsidR="001C36D7" w:rsidRDefault="001C36D7">
            <w:pPr>
              <w:pStyle w:val="ConsPlusNormal"/>
              <w:jc w:val="center"/>
            </w:pPr>
            <w:r>
              <w:t>X</w:t>
            </w:r>
          </w:p>
        </w:tc>
        <w:tc>
          <w:tcPr>
            <w:tcW w:w="2891" w:type="dxa"/>
          </w:tcPr>
          <w:p w14:paraId="1540F6B3" w14:textId="77777777" w:rsidR="001C36D7" w:rsidRDefault="001C36D7">
            <w:pPr>
              <w:pStyle w:val="ConsPlusNormal"/>
              <w:jc w:val="center"/>
            </w:pPr>
            <w:r>
              <w:t>Y</w:t>
            </w:r>
          </w:p>
        </w:tc>
      </w:tr>
      <w:tr w:rsidR="001C36D7" w14:paraId="340DD020" w14:textId="77777777">
        <w:tc>
          <w:tcPr>
            <w:tcW w:w="3081" w:type="dxa"/>
          </w:tcPr>
          <w:p w14:paraId="0740EC0E" w14:textId="77777777" w:rsidR="001C36D7" w:rsidRDefault="001C36D7">
            <w:pPr>
              <w:pStyle w:val="ConsPlusNormal"/>
            </w:pPr>
          </w:p>
        </w:tc>
        <w:tc>
          <w:tcPr>
            <w:tcW w:w="2983" w:type="dxa"/>
          </w:tcPr>
          <w:p w14:paraId="60AC8710" w14:textId="77777777" w:rsidR="001C36D7" w:rsidRDefault="001C36D7">
            <w:pPr>
              <w:pStyle w:val="ConsPlusNormal"/>
            </w:pPr>
          </w:p>
        </w:tc>
        <w:tc>
          <w:tcPr>
            <w:tcW w:w="2891" w:type="dxa"/>
          </w:tcPr>
          <w:p w14:paraId="55C65092" w14:textId="77777777" w:rsidR="001C36D7" w:rsidRDefault="001C36D7">
            <w:pPr>
              <w:pStyle w:val="ConsPlusNormal"/>
            </w:pPr>
          </w:p>
        </w:tc>
      </w:tr>
    </w:tbl>
    <w:p w14:paraId="10F6225C" w14:textId="77777777" w:rsidR="001C36D7" w:rsidRDefault="001C36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4"/>
        <w:gridCol w:w="569"/>
        <w:gridCol w:w="256"/>
        <w:gridCol w:w="3206"/>
        <w:gridCol w:w="316"/>
        <w:gridCol w:w="830"/>
      </w:tblGrid>
      <w:tr w:rsidR="001C36D7" w14:paraId="60D25B38" w14:textId="77777777">
        <w:tc>
          <w:tcPr>
            <w:tcW w:w="4629" w:type="dxa"/>
            <w:gridSpan w:val="3"/>
            <w:tcBorders>
              <w:top w:val="nil"/>
              <w:left w:val="nil"/>
              <w:bottom w:val="nil"/>
              <w:right w:val="nil"/>
            </w:tcBorders>
          </w:tcPr>
          <w:p w14:paraId="4D90E8E1" w14:textId="77777777" w:rsidR="001C36D7" w:rsidRDefault="001C36D7">
            <w:pPr>
              <w:pStyle w:val="ConsPlusNormal"/>
              <w:ind w:firstLine="283"/>
              <w:jc w:val="both"/>
            </w:pPr>
            <w:r>
              <w:t>Местоположение земельного участка:</w:t>
            </w:r>
          </w:p>
        </w:tc>
        <w:tc>
          <w:tcPr>
            <w:tcW w:w="4352" w:type="dxa"/>
            <w:gridSpan w:val="3"/>
            <w:tcBorders>
              <w:top w:val="nil"/>
              <w:left w:val="nil"/>
              <w:bottom w:val="single" w:sz="4" w:space="0" w:color="auto"/>
              <w:right w:val="nil"/>
            </w:tcBorders>
          </w:tcPr>
          <w:p w14:paraId="4B42E830" w14:textId="77777777" w:rsidR="001C36D7" w:rsidRDefault="001C36D7">
            <w:pPr>
              <w:pStyle w:val="ConsPlusNormal"/>
              <w:jc w:val="right"/>
            </w:pPr>
            <w:r>
              <w:t>.</w:t>
            </w:r>
          </w:p>
        </w:tc>
      </w:tr>
      <w:tr w:rsidR="001C36D7" w14:paraId="50943308" w14:textId="77777777">
        <w:tc>
          <w:tcPr>
            <w:tcW w:w="8981" w:type="dxa"/>
            <w:gridSpan w:val="6"/>
            <w:tcBorders>
              <w:top w:val="nil"/>
              <w:left w:val="nil"/>
              <w:bottom w:val="nil"/>
              <w:right w:val="nil"/>
            </w:tcBorders>
          </w:tcPr>
          <w:p w14:paraId="01024EC3" w14:textId="77777777" w:rsidR="001C36D7" w:rsidRDefault="001C36D7">
            <w:pPr>
              <w:pStyle w:val="ConsPlusNormal"/>
              <w:jc w:val="center"/>
            </w:pPr>
            <w:r>
              <w:t>(указывается адрес предполагаемого места размещения Объекта (при его наличии))</w:t>
            </w:r>
          </w:p>
        </w:tc>
      </w:tr>
      <w:tr w:rsidR="001C36D7" w14:paraId="3A96B3D3" w14:textId="77777777">
        <w:tc>
          <w:tcPr>
            <w:tcW w:w="3804" w:type="dxa"/>
            <w:tcBorders>
              <w:top w:val="nil"/>
              <w:left w:val="nil"/>
              <w:bottom w:val="nil"/>
              <w:right w:val="nil"/>
            </w:tcBorders>
          </w:tcPr>
          <w:p w14:paraId="6076897B" w14:textId="77777777" w:rsidR="001C36D7" w:rsidRDefault="001C36D7">
            <w:pPr>
              <w:pStyle w:val="ConsPlusNormal"/>
              <w:ind w:firstLine="283"/>
              <w:jc w:val="both"/>
            </w:pPr>
            <w:r>
              <w:t>Площадь земельного участка</w:t>
            </w:r>
          </w:p>
        </w:tc>
        <w:tc>
          <w:tcPr>
            <w:tcW w:w="4031" w:type="dxa"/>
            <w:gridSpan w:val="3"/>
            <w:tcBorders>
              <w:top w:val="nil"/>
              <w:left w:val="nil"/>
              <w:bottom w:val="single" w:sz="4" w:space="0" w:color="auto"/>
              <w:right w:val="nil"/>
            </w:tcBorders>
          </w:tcPr>
          <w:p w14:paraId="3E85153E" w14:textId="77777777" w:rsidR="001C36D7" w:rsidRDefault="001C36D7">
            <w:pPr>
              <w:pStyle w:val="ConsPlusNormal"/>
            </w:pPr>
          </w:p>
        </w:tc>
        <w:tc>
          <w:tcPr>
            <w:tcW w:w="1146" w:type="dxa"/>
            <w:gridSpan w:val="2"/>
            <w:tcBorders>
              <w:top w:val="nil"/>
              <w:left w:val="nil"/>
              <w:bottom w:val="nil"/>
              <w:right w:val="nil"/>
            </w:tcBorders>
          </w:tcPr>
          <w:p w14:paraId="128CB209" w14:textId="77777777" w:rsidR="001C36D7" w:rsidRDefault="001C36D7">
            <w:pPr>
              <w:pStyle w:val="ConsPlusNormal"/>
              <w:jc w:val="both"/>
            </w:pPr>
            <w:r>
              <w:t>кв. м.</w:t>
            </w:r>
          </w:p>
        </w:tc>
      </w:tr>
      <w:tr w:rsidR="001C36D7" w14:paraId="61DBEA1A" w14:textId="77777777">
        <w:tc>
          <w:tcPr>
            <w:tcW w:w="8981" w:type="dxa"/>
            <w:gridSpan w:val="6"/>
            <w:tcBorders>
              <w:top w:val="nil"/>
              <w:left w:val="nil"/>
              <w:bottom w:val="nil"/>
              <w:right w:val="nil"/>
            </w:tcBorders>
          </w:tcPr>
          <w:p w14:paraId="427D741A" w14:textId="77777777" w:rsidR="001C36D7" w:rsidRDefault="001C36D7">
            <w:pPr>
              <w:pStyle w:val="ConsPlusNormal"/>
              <w:jc w:val="center"/>
            </w:pPr>
            <w:r>
              <w:t>(указывается площадь земельного участка, на котором предполагается размещение Объекта)</w:t>
            </w:r>
          </w:p>
        </w:tc>
      </w:tr>
      <w:tr w:rsidR="001C36D7" w14:paraId="3E17CAE0" w14:textId="77777777">
        <w:tc>
          <w:tcPr>
            <w:tcW w:w="4373" w:type="dxa"/>
            <w:gridSpan w:val="2"/>
            <w:tcBorders>
              <w:top w:val="nil"/>
              <w:left w:val="nil"/>
              <w:bottom w:val="nil"/>
              <w:right w:val="nil"/>
            </w:tcBorders>
          </w:tcPr>
          <w:p w14:paraId="4CB0CD6C" w14:textId="77777777" w:rsidR="001C36D7" w:rsidRDefault="001C36D7">
            <w:pPr>
              <w:pStyle w:val="ConsPlusNormal"/>
              <w:ind w:firstLine="283"/>
              <w:jc w:val="both"/>
            </w:pPr>
            <w:r>
              <w:t>2. Основанием для отказа является:</w:t>
            </w:r>
          </w:p>
        </w:tc>
        <w:tc>
          <w:tcPr>
            <w:tcW w:w="3778" w:type="dxa"/>
            <w:gridSpan w:val="3"/>
            <w:tcBorders>
              <w:top w:val="nil"/>
              <w:left w:val="nil"/>
              <w:bottom w:val="single" w:sz="4" w:space="0" w:color="auto"/>
              <w:right w:val="nil"/>
            </w:tcBorders>
          </w:tcPr>
          <w:p w14:paraId="35C58A3E" w14:textId="77777777" w:rsidR="001C36D7" w:rsidRDefault="001C36D7">
            <w:pPr>
              <w:pStyle w:val="ConsPlusNormal"/>
              <w:jc w:val="right"/>
            </w:pPr>
            <w:r>
              <w:t>.</w:t>
            </w:r>
          </w:p>
        </w:tc>
        <w:tc>
          <w:tcPr>
            <w:tcW w:w="830" w:type="dxa"/>
            <w:tcBorders>
              <w:top w:val="nil"/>
              <w:left w:val="nil"/>
              <w:bottom w:val="nil"/>
              <w:right w:val="nil"/>
            </w:tcBorders>
          </w:tcPr>
          <w:p w14:paraId="7655367A" w14:textId="77777777" w:rsidR="001C36D7" w:rsidRDefault="001C36D7">
            <w:pPr>
              <w:pStyle w:val="ConsPlusNormal"/>
              <w:jc w:val="both"/>
            </w:pPr>
            <w:r>
              <w:t>&lt;1&gt;</w:t>
            </w:r>
          </w:p>
        </w:tc>
      </w:tr>
    </w:tbl>
    <w:p w14:paraId="31CEC439" w14:textId="77777777" w:rsidR="001C36D7" w:rsidRDefault="001C36D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360"/>
        <w:gridCol w:w="2324"/>
        <w:gridCol w:w="345"/>
        <w:gridCol w:w="1984"/>
      </w:tblGrid>
      <w:tr w:rsidR="001C36D7" w14:paraId="4F9AB015" w14:textId="77777777">
        <w:tc>
          <w:tcPr>
            <w:tcW w:w="4025" w:type="dxa"/>
            <w:tcBorders>
              <w:top w:val="nil"/>
              <w:left w:val="nil"/>
              <w:bottom w:val="single" w:sz="4" w:space="0" w:color="auto"/>
              <w:right w:val="nil"/>
            </w:tcBorders>
          </w:tcPr>
          <w:p w14:paraId="644A982B" w14:textId="77777777" w:rsidR="001C36D7" w:rsidRDefault="001C36D7">
            <w:pPr>
              <w:pStyle w:val="ConsPlusNormal"/>
            </w:pPr>
          </w:p>
        </w:tc>
        <w:tc>
          <w:tcPr>
            <w:tcW w:w="360" w:type="dxa"/>
            <w:tcBorders>
              <w:top w:val="nil"/>
              <w:left w:val="nil"/>
              <w:bottom w:val="nil"/>
              <w:right w:val="nil"/>
            </w:tcBorders>
          </w:tcPr>
          <w:p w14:paraId="1CBCA52E" w14:textId="77777777" w:rsidR="001C36D7" w:rsidRDefault="001C36D7">
            <w:pPr>
              <w:pStyle w:val="ConsPlusNormal"/>
            </w:pPr>
          </w:p>
        </w:tc>
        <w:tc>
          <w:tcPr>
            <w:tcW w:w="2324" w:type="dxa"/>
            <w:tcBorders>
              <w:top w:val="nil"/>
              <w:left w:val="nil"/>
              <w:bottom w:val="single" w:sz="4" w:space="0" w:color="auto"/>
              <w:right w:val="nil"/>
            </w:tcBorders>
          </w:tcPr>
          <w:p w14:paraId="0C199D59" w14:textId="77777777" w:rsidR="001C36D7" w:rsidRDefault="001C36D7">
            <w:pPr>
              <w:pStyle w:val="ConsPlusNormal"/>
            </w:pPr>
          </w:p>
        </w:tc>
        <w:tc>
          <w:tcPr>
            <w:tcW w:w="345" w:type="dxa"/>
            <w:tcBorders>
              <w:top w:val="nil"/>
              <w:left w:val="nil"/>
              <w:bottom w:val="nil"/>
              <w:right w:val="nil"/>
            </w:tcBorders>
          </w:tcPr>
          <w:p w14:paraId="4DB60552" w14:textId="77777777" w:rsidR="001C36D7" w:rsidRDefault="001C36D7">
            <w:pPr>
              <w:pStyle w:val="ConsPlusNormal"/>
            </w:pPr>
          </w:p>
        </w:tc>
        <w:tc>
          <w:tcPr>
            <w:tcW w:w="1984" w:type="dxa"/>
            <w:tcBorders>
              <w:top w:val="nil"/>
              <w:left w:val="nil"/>
              <w:bottom w:val="single" w:sz="4" w:space="0" w:color="auto"/>
              <w:right w:val="nil"/>
            </w:tcBorders>
          </w:tcPr>
          <w:p w14:paraId="5AF6F826" w14:textId="77777777" w:rsidR="001C36D7" w:rsidRDefault="001C36D7">
            <w:pPr>
              <w:pStyle w:val="ConsPlusNormal"/>
            </w:pPr>
          </w:p>
        </w:tc>
      </w:tr>
      <w:tr w:rsidR="001C36D7" w14:paraId="6A62BCF1" w14:textId="77777777">
        <w:tblPrEx>
          <w:tblBorders>
            <w:insideH w:val="none" w:sz="0" w:space="0" w:color="auto"/>
          </w:tblBorders>
        </w:tblPrEx>
        <w:tc>
          <w:tcPr>
            <w:tcW w:w="4025" w:type="dxa"/>
            <w:tcBorders>
              <w:top w:val="single" w:sz="4" w:space="0" w:color="auto"/>
              <w:left w:val="nil"/>
              <w:bottom w:val="nil"/>
              <w:right w:val="nil"/>
            </w:tcBorders>
          </w:tcPr>
          <w:p w14:paraId="7C61ED24" w14:textId="77777777" w:rsidR="001C36D7" w:rsidRDefault="001C36D7">
            <w:pPr>
              <w:pStyle w:val="ConsPlusNormal"/>
              <w:jc w:val="center"/>
            </w:pPr>
            <w:r>
              <w:t>(должность уполномоченного лица)</w:t>
            </w:r>
          </w:p>
        </w:tc>
        <w:tc>
          <w:tcPr>
            <w:tcW w:w="360" w:type="dxa"/>
            <w:tcBorders>
              <w:top w:val="nil"/>
              <w:left w:val="nil"/>
              <w:bottom w:val="nil"/>
              <w:right w:val="nil"/>
            </w:tcBorders>
          </w:tcPr>
          <w:p w14:paraId="53D38446" w14:textId="77777777" w:rsidR="001C36D7" w:rsidRDefault="001C36D7">
            <w:pPr>
              <w:pStyle w:val="ConsPlusNormal"/>
            </w:pPr>
          </w:p>
        </w:tc>
        <w:tc>
          <w:tcPr>
            <w:tcW w:w="2324" w:type="dxa"/>
            <w:tcBorders>
              <w:top w:val="single" w:sz="4" w:space="0" w:color="auto"/>
              <w:left w:val="nil"/>
              <w:bottom w:val="nil"/>
              <w:right w:val="nil"/>
            </w:tcBorders>
          </w:tcPr>
          <w:p w14:paraId="7486578E" w14:textId="77777777" w:rsidR="001C36D7" w:rsidRDefault="001C36D7">
            <w:pPr>
              <w:pStyle w:val="ConsPlusNormal"/>
              <w:jc w:val="center"/>
            </w:pPr>
            <w:r>
              <w:t>(подпись)</w:t>
            </w:r>
          </w:p>
        </w:tc>
        <w:tc>
          <w:tcPr>
            <w:tcW w:w="345" w:type="dxa"/>
            <w:tcBorders>
              <w:top w:val="nil"/>
              <w:left w:val="nil"/>
              <w:bottom w:val="nil"/>
              <w:right w:val="nil"/>
            </w:tcBorders>
          </w:tcPr>
          <w:p w14:paraId="60D9D287" w14:textId="77777777" w:rsidR="001C36D7" w:rsidRDefault="001C36D7">
            <w:pPr>
              <w:pStyle w:val="ConsPlusNormal"/>
            </w:pPr>
          </w:p>
        </w:tc>
        <w:tc>
          <w:tcPr>
            <w:tcW w:w="1984" w:type="dxa"/>
            <w:tcBorders>
              <w:top w:val="single" w:sz="4" w:space="0" w:color="auto"/>
              <w:left w:val="nil"/>
              <w:bottom w:val="nil"/>
              <w:right w:val="nil"/>
            </w:tcBorders>
          </w:tcPr>
          <w:p w14:paraId="1F6E6D45" w14:textId="77777777" w:rsidR="001C36D7" w:rsidRDefault="001C36D7">
            <w:pPr>
              <w:pStyle w:val="ConsPlusNormal"/>
              <w:jc w:val="center"/>
            </w:pPr>
            <w:r>
              <w:t>(Ф.И.О.)</w:t>
            </w:r>
          </w:p>
        </w:tc>
      </w:tr>
      <w:tr w:rsidR="001C36D7" w14:paraId="5A4DCF12" w14:textId="77777777">
        <w:tblPrEx>
          <w:tblBorders>
            <w:insideH w:val="none" w:sz="0" w:space="0" w:color="auto"/>
          </w:tblBorders>
        </w:tblPrEx>
        <w:tc>
          <w:tcPr>
            <w:tcW w:w="4025" w:type="dxa"/>
            <w:tcBorders>
              <w:top w:val="nil"/>
              <w:left w:val="nil"/>
              <w:bottom w:val="nil"/>
              <w:right w:val="nil"/>
            </w:tcBorders>
          </w:tcPr>
          <w:p w14:paraId="68F75153" w14:textId="77777777" w:rsidR="001C36D7" w:rsidRDefault="001C36D7">
            <w:pPr>
              <w:pStyle w:val="ConsPlusNormal"/>
            </w:pPr>
          </w:p>
        </w:tc>
        <w:tc>
          <w:tcPr>
            <w:tcW w:w="360" w:type="dxa"/>
            <w:tcBorders>
              <w:top w:val="nil"/>
              <w:left w:val="nil"/>
              <w:bottom w:val="nil"/>
              <w:right w:val="nil"/>
            </w:tcBorders>
          </w:tcPr>
          <w:p w14:paraId="72F7CCF1" w14:textId="77777777" w:rsidR="001C36D7" w:rsidRDefault="001C36D7">
            <w:pPr>
              <w:pStyle w:val="ConsPlusNormal"/>
            </w:pPr>
          </w:p>
        </w:tc>
        <w:tc>
          <w:tcPr>
            <w:tcW w:w="2324" w:type="dxa"/>
            <w:tcBorders>
              <w:top w:val="nil"/>
              <w:left w:val="nil"/>
              <w:bottom w:val="nil"/>
              <w:right w:val="nil"/>
            </w:tcBorders>
          </w:tcPr>
          <w:p w14:paraId="277E3A0E" w14:textId="77777777" w:rsidR="001C36D7" w:rsidRDefault="001C36D7">
            <w:pPr>
              <w:pStyle w:val="ConsPlusNormal"/>
            </w:pPr>
          </w:p>
        </w:tc>
        <w:tc>
          <w:tcPr>
            <w:tcW w:w="345" w:type="dxa"/>
            <w:tcBorders>
              <w:top w:val="nil"/>
              <w:left w:val="nil"/>
              <w:bottom w:val="nil"/>
              <w:right w:val="nil"/>
            </w:tcBorders>
          </w:tcPr>
          <w:p w14:paraId="3085F258" w14:textId="77777777" w:rsidR="001C36D7" w:rsidRDefault="001C36D7">
            <w:pPr>
              <w:pStyle w:val="ConsPlusNormal"/>
            </w:pPr>
          </w:p>
        </w:tc>
        <w:tc>
          <w:tcPr>
            <w:tcW w:w="1984" w:type="dxa"/>
            <w:tcBorders>
              <w:top w:val="nil"/>
              <w:left w:val="nil"/>
              <w:bottom w:val="nil"/>
              <w:right w:val="nil"/>
            </w:tcBorders>
          </w:tcPr>
          <w:p w14:paraId="1DAEE9D8" w14:textId="77777777" w:rsidR="001C36D7" w:rsidRDefault="001C36D7">
            <w:pPr>
              <w:pStyle w:val="ConsPlusNormal"/>
            </w:pPr>
          </w:p>
        </w:tc>
      </w:tr>
    </w:tbl>
    <w:p w14:paraId="760DC9F1" w14:textId="77777777" w:rsidR="001C36D7" w:rsidRDefault="001C36D7">
      <w:pPr>
        <w:pStyle w:val="ConsPlusNormal"/>
        <w:jc w:val="both"/>
      </w:pPr>
    </w:p>
    <w:p w14:paraId="0A090BAE" w14:textId="77777777" w:rsidR="001C36D7" w:rsidRDefault="001C36D7">
      <w:pPr>
        <w:pStyle w:val="ConsPlusNormal"/>
        <w:ind w:firstLine="540"/>
        <w:jc w:val="both"/>
      </w:pPr>
      <w:r>
        <w:t>--------------------------------</w:t>
      </w:r>
    </w:p>
    <w:p w14:paraId="1811BFB2" w14:textId="77777777" w:rsidR="001C36D7" w:rsidRDefault="001C36D7">
      <w:pPr>
        <w:pStyle w:val="ConsPlusNormal"/>
        <w:spacing w:before="220"/>
        <w:ind w:firstLine="540"/>
        <w:jc w:val="both"/>
      </w:pPr>
      <w:r>
        <w:t xml:space="preserve">&lt;1&gt; Указываются основания для отказа со ссылкой на конкретные положения, предусмотренные </w:t>
      </w:r>
      <w:hyperlink r:id="rId75">
        <w:r>
          <w:rPr>
            <w:color w:val="0000FF"/>
          </w:rPr>
          <w:t>пунктом 10</w:t>
        </w:r>
      </w:hyperlink>
      <w:r>
        <w:t xml:space="preserve">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17.10.2018 N 595, а также со ссылкой на соответствующий подпункт (подпункты) </w:t>
      </w:r>
      <w:hyperlink w:anchor="P293">
        <w:r>
          <w:rPr>
            <w:color w:val="0000FF"/>
          </w:rPr>
          <w:t>2.10</w:t>
        </w:r>
      </w:hyperlink>
      <w:r>
        <w:t xml:space="preserve"> Административного регламента.</w:t>
      </w:r>
    </w:p>
    <w:p w14:paraId="7BF3CCF4" w14:textId="77777777" w:rsidR="001C36D7" w:rsidRDefault="001C36D7">
      <w:pPr>
        <w:pStyle w:val="ConsPlusNormal"/>
        <w:jc w:val="both"/>
      </w:pPr>
    </w:p>
    <w:p w14:paraId="530A9CCF" w14:textId="77777777" w:rsidR="001C36D7" w:rsidRDefault="001C36D7">
      <w:pPr>
        <w:pStyle w:val="ConsPlusNormal"/>
        <w:jc w:val="both"/>
      </w:pPr>
    </w:p>
    <w:p w14:paraId="592E87E4" w14:textId="77777777" w:rsidR="001C36D7" w:rsidRDefault="001C36D7">
      <w:pPr>
        <w:pStyle w:val="ConsPlusNormal"/>
        <w:jc w:val="both"/>
      </w:pPr>
    </w:p>
    <w:p w14:paraId="692015BC" w14:textId="77777777" w:rsidR="001C36D7" w:rsidRDefault="001C36D7">
      <w:pPr>
        <w:pStyle w:val="ConsPlusNormal"/>
        <w:jc w:val="both"/>
      </w:pPr>
    </w:p>
    <w:p w14:paraId="0EEEBA52" w14:textId="77777777" w:rsidR="001C36D7" w:rsidRDefault="001C36D7">
      <w:pPr>
        <w:pStyle w:val="ConsPlusNormal"/>
        <w:jc w:val="both"/>
      </w:pPr>
    </w:p>
    <w:p w14:paraId="776E9A47" w14:textId="77777777" w:rsidR="001C36D7" w:rsidRDefault="001C36D7">
      <w:pPr>
        <w:pStyle w:val="ConsPlusNormal"/>
        <w:jc w:val="right"/>
        <w:outlineLvl w:val="1"/>
      </w:pPr>
      <w:r>
        <w:t>Приложение N 6</w:t>
      </w:r>
    </w:p>
    <w:p w14:paraId="6921825D" w14:textId="77777777" w:rsidR="001C36D7" w:rsidRDefault="001C36D7">
      <w:pPr>
        <w:pStyle w:val="ConsPlusNormal"/>
        <w:jc w:val="right"/>
      </w:pPr>
      <w:r>
        <w:t>к Административному регламенту</w:t>
      </w:r>
    </w:p>
    <w:p w14:paraId="45930B44" w14:textId="77777777" w:rsidR="001C36D7" w:rsidRDefault="001C36D7">
      <w:pPr>
        <w:pStyle w:val="ConsPlusNormal"/>
        <w:jc w:val="right"/>
      </w:pPr>
      <w:r>
        <w:t>предоставления муниципальной услуги</w:t>
      </w:r>
    </w:p>
    <w:p w14:paraId="3524159B" w14:textId="77777777" w:rsidR="001C36D7" w:rsidRDefault="001C36D7">
      <w:pPr>
        <w:pStyle w:val="ConsPlusNormal"/>
        <w:jc w:val="right"/>
      </w:pPr>
      <w:r>
        <w:t>"Заключение договоров на размещение объектов,</w:t>
      </w:r>
    </w:p>
    <w:p w14:paraId="445DB659" w14:textId="77777777" w:rsidR="001C36D7" w:rsidRDefault="001C36D7">
      <w:pPr>
        <w:pStyle w:val="ConsPlusNormal"/>
        <w:jc w:val="right"/>
      </w:pPr>
      <w:r>
        <w:lastRenderedPageBreak/>
        <w:t>виды которых определены постановлением</w:t>
      </w:r>
    </w:p>
    <w:p w14:paraId="5A294268" w14:textId="77777777" w:rsidR="001C36D7" w:rsidRDefault="001C36D7">
      <w:pPr>
        <w:pStyle w:val="ConsPlusNormal"/>
        <w:jc w:val="right"/>
      </w:pPr>
      <w:r>
        <w:t>Правительства Российской Федерации</w:t>
      </w:r>
    </w:p>
    <w:p w14:paraId="7BE573F5" w14:textId="77777777" w:rsidR="001C36D7" w:rsidRDefault="001C36D7">
      <w:pPr>
        <w:pStyle w:val="ConsPlusNormal"/>
        <w:jc w:val="right"/>
      </w:pPr>
      <w:r>
        <w:t>от 03.12.2014 N 1300 "Об утверждении</w:t>
      </w:r>
    </w:p>
    <w:p w14:paraId="2C9E7897" w14:textId="77777777" w:rsidR="001C36D7" w:rsidRDefault="001C36D7">
      <w:pPr>
        <w:pStyle w:val="ConsPlusNormal"/>
        <w:jc w:val="right"/>
      </w:pPr>
      <w:r>
        <w:t>перечня видов объектов, размещение</w:t>
      </w:r>
    </w:p>
    <w:p w14:paraId="5684F2A0" w14:textId="77777777" w:rsidR="001C36D7" w:rsidRDefault="001C36D7">
      <w:pPr>
        <w:pStyle w:val="ConsPlusNormal"/>
        <w:jc w:val="right"/>
      </w:pPr>
      <w:r>
        <w:t>которых может осуществляться на землях</w:t>
      </w:r>
    </w:p>
    <w:p w14:paraId="455CBFB0" w14:textId="77777777" w:rsidR="001C36D7" w:rsidRDefault="001C36D7">
      <w:pPr>
        <w:pStyle w:val="ConsPlusNormal"/>
        <w:jc w:val="right"/>
      </w:pPr>
      <w:r>
        <w:t>или земельных участках, находящихся</w:t>
      </w:r>
    </w:p>
    <w:p w14:paraId="12329B6E" w14:textId="77777777" w:rsidR="001C36D7" w:rsidRDefault="001C36D7">
      <w:pPr>
        <w:pStyle w:val="ConsPlusNormal"/>
        <w:jc w:val="right"/>
      </w:pPr>
      <w:r>
        <w:t>в государственной или муниципальной</w:t>
      </w:r>
    </w:p>
    <w:p w14:paraId="3A81924B" w14:textId="77777777" w:rsidR="001C36D7" w:rsidRDefault="001C36D7">
      <w:pPr>
        <w:pStyle w:val="ConsPlusNormal"/>
        <w:jc w:val="right"/>
      </w:pPr>
      <w:r>
        <w:t>собственности, без предоставления</w:t>
      </w:r>
    </w:p>
    <w:p w14:paraId="17D61E17" w14:textId="77777777" w:rsidR="001C36D7" w:rsidRDefault="001C36D7">
      <w:pPr>
        <w:pStyle w:val="ConsPlusNormal"/>
        <w:jc w:val="right"/>
      </w:pPr>
      <w:r>
        <w:t>земельных участков и установления</w:t>
      </w:r>
    </w:p>
    <w:p w14:paraId="0C4D1FD7" w14:textId="77777777" w:rsidR="001C36D7" w:rsidRDefault="001C36D7">
      <w:pPr>
        <w:pStyle w:val="ConsPlusNormal"/>
        <w:jc w:val="right"/>
      </w:pPr>
      <w:r>
        <w:t>сервитутов", на землях или земельных</w:t>
      </w:r>
    </w:p>
    <w:p w14:paraId="05CB3986" w14:textId="77777777" w:rsidR="001C36D7" w:rsidRDefault="001C36D7">
      <w:pPr>
        <w:pStyle w:val="ConsPlusNormal"/>
        <w:jc w:val="right"/>
      </w:pPr>
      <w:r>
        <w:t>участках, находящихся в муниципальной</w:t>
      </w:r>
    </w:p>
    <w:p w14:paraId="606A88EB" w14:textId="77777777" w:rsidR="001C36D7" w:rsidRDefault="001C36D7">
      <w:pPr>
        <w:pStyle w:val="ConsPlusNormal"/>
        <w:jc w:val="right"/>
      </w:pPr>
      <w:r>
        <w:t>собственности или государственная</w:t>
      </w:r>
    </w:p>
    <w:p w14:paraId="721384E5" w14:textId="77777777" w:rsidR="001C36D7" w:rsidRDefault="001C36D7">
      <w:pPr>
        <w:pStyle w:val="ConsPlusNormal"/>
        <w:jc w:val="right"/>
      </w:pPr>
      <w:r>
        <w:t>собственность на которые не разграничена,</w:t>
      </w:r>
    </w:p>
    <w:p w14:paraId="71DE4A1D" w14:textId="77777777" w:rsidR="001C36D7" w:rsidRDefault="001C36D7">
      <w:pPr>
        <w:pStyle w:val="ConsPlusNormal"/>
        <w:jc w:val="right"/>
      </w:pPr>
      <w:r>
        <w:t>без предоставления земельных участков</w:t>
      </w:r>
    </w:p>
    <w:p w14:paraId="77CE1D5D" w14:textId="77777777" w:rsidR="001C36D7" w:rsidRDefault="001C36D7">
      <w:pPr>
        <w:pStyle w:val="ConsPlusNormal"/>
        <w:jc w:val="right"/>
      </w:pPr>
      <w:r>
        <w:t>и установления в отношении них сервитутов"</w:t>
      </w:r>
    </w:p>
    <w:p w14:paraId="3949691A" w14:textId="77777777" w:rsidR="001C36D7" w:rsidRDefault="001C36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1"/>
        <w:gridCol w:w="2593"/>
        <w:gridCol w:w="340"/>
        <w:gridCol w:w="148"/>
        <w:gridCol w:w="283"/>
        <w:gridCol w:w="553"/>
        <w:gridCol w:w="541"/>
        <w:gridCol w:w="847"/>
        <w:gridCol w:w="340"/>
        <w:gridCol w:w="379"/>
        <w:gridCol w:w="340"/>
        <w:gridCol w:w="969"/>
        <w:gridCol w:w="1020"/>
      </w:tblGrid>
      <w:tr w:rsidR="001C36D7" w14:paraId="22BD3F73" w14:textId="77777777">
        <w:tc>
          <w:tcPr>
            <w:tcW w:w="8884" w:type="dxa"/>
            <w:gridSpan w:val="13"/>
            <w:tcBorders>
              <w:top w:val="nil"/>
              <w:left w:val="nil"/>
              <w:bottom w:val="nil"/>
              <w:right w:val="nil"/>
            </w:tcBorders>
          </w:tcPr>
          <w:p w14:paraId="5051EF13" w14:textId="77777777" w:rsidR="001C36D7" w:rsidRDefault="001C36D7">
            <w:pPr>
              <w:pStyle w:val="ConsPlusNormal"/>
              <w:jc w:val="center"/>
            </w:pPr>
            <w:r>
              <w:t>Типовая форма жалобы</w:t>
            </w:r>
          </w:p>
          <w:p w14:paraId="724D8391" w14:textId="77777777" w:rsidR="001C36D7" w:rsidRDefault="001C36D7">
            <w:pPr>
              <w:pStyle w:val="ConsPlusNormal"/>
              <w:jc w:val="center"/>
            </w:pPr>
            <w:r>
              <w:t>на неправомерные действия (бездействие) уполномоченных должностных лиц, участвующих в предоставлении муниципальной услуги "Заключение договоров на размещение объектов, виды которых определены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в отношении них сервитута"</w:t>
            </w:r>
          </w:p>
        </w:tc>
      </w:tr>
      <w:tr w:rsidR="001C36D7" w14:paraId="373BF501" w14:textId="77777777">
        <w:tc>
          <w:tcPr>
            <w:tcW w:w="4448" w:type="dxa"/>
            <w:gridSpan w:val="6"/>
            <w:vMerge w:val="restart"/>
            <w:tcBorders>
              <w:top w:val="nil"/>
              <w:left w:val="nil"/>
              <w:bottom w:val="nil"/>
              <w:right w:val="nil"/>
            </w:tcBorders>
          </w:tcPr>
          <w:p w14:paraId="5137D64C" w14:textId="77777777" w:rsidR="001C36D7" w:rsidRDefault="001C36D7">
            <w:pPr>
              <w:pStyle w:val="ConsPlusNormal"/>
            </w:pPr>
          </w:p>
        </w:tc>
        <w:tc>
          <w:tcPr>
            <w:tcW w:w="4436" w:type="dxa"/>
            <w:gridSpan w:val="7"/>
            <w:tcBorders>
              <w:top w:val="nil"/>
              <w:left w:val="nil"/>
              <w:bottom w:val="nil"/>
              <w:right w:val="nil"/>
            </w:tcBorders>
          </w:tcPr>
          <w:p w14:paraId="6625124D" w14:textId="77777777" w:rsidR="001C36D7" w:rsidRDefault="001C36D7">
            <w:pPr>
              <w:pStyle w:val="ConsPlusNormal"/>
            </w:pPr>
            <w:r>
              <w:t>Главе городского округа Тольятти или уполномоченному им органу</w:t>
            </w:r>
          </w:p>
        </w:tc>
      </w:tr>
      <w:tr w:rsidR="001C36D7" w14:paraId="7340E8EE" w14:textId="77777777">
        <w:tc>
          <w:tcPr>
            <w:tcW w:w="4448" w:type="dxa"/>
            <w:gridSpan w:val="6"/>
            <w:vMerge/>
            <w:tcBorders>
              <w:top w:val="nil"/>
              <w:left w:val="nil"/>
              <w:bottom w:val="nil"/>
              <w:right w:val="nil"/>
            </w:tcBorders>
          </w:tcPr>
          <w:p w14:paraId="123309D2" w14:textId="77777777" w:rsidR="001C36D7" w:rsidRDefault="001C36D7">
            <w:pPr>
              <w:pStyle w:val="ConsPlusNormal"/>
            </w:pPr>
          </w:p>
        </w:tc>
        <w:tc>
          <w:tcPr>
            <w:tcW w:w="541" w:type="dxa"/>
            <w:tcBorders>
              <w:top w:val="nil"/>
              <w:left w:val="nil"/>
              <w:bottom w:val="nil"/>
              <w:right w:val="nil"/>
            </w:tcBorders>
          </w:tcPr>
          <w:p w14:paraId="4B0C8AB1" w14:textId="77777777" w:rsidR="001C36D7" w:rsidRDefault="001C36D7">
            <w:pPr>
              <w:pStyle w:val="ConsPlusNormal"/>
            </w:pPr>
            <w:r>
              <w:t>от</w:t>
            </w:r>
          </w:p>
        </w:tc>
        <w:tc>
          <w:tcPr>
            <w:tcW w:w="3895" w:type="dxa"/>
            <w:gridSpan w:val="6"/>
            <w:tcBorders>
              <w:top w:val="nil"/>
              <w:left w:val="nil"/>
              <w:bottom w:val="single" w:sz="4" w:space="0" w:color="auto"/>
              <w:right w:val="nil"/>
            </w:tcBorders>
          </w:tcPr>
          <w:p w14:paraId="3B317421" w14:textId="77777777" w:rsidR="001C36D7" w:rsidRDefault="001C36D7">
            <w:pPr>
              <w:pStyle w:val="ConsPlusNormal"/>
            </w:pPr>
          </w:p>
        </w:tc>
      </w:tr>
      <w:tr w:rsidR="001C36D7" w14:paraId="3E2477D4" w14:textId="77777777">
        <w:tc>
          <w:tcPr>
            <w:tcW w:w="4448" w:type="dxa"/>
            <w:gridSpan w:val="6"/>
            <w:vMerge/>
            <w:tcBorders>
              <w:top w:val="nil"/>
              <w:left w:val="nil"/>
              <w:bottom w:val="nil"/>
              <w:right w:val="nil"/>
            </w:tcBorders>
          </w:tcPr>
          <w:p w14:paraId="1C34F597" w14:textId="77777777" w:rsidR="001C36D7" w:rsidRDefault="001C36D7">
            <w:pPr>
              <w:pStyle w:val="ConsPlusNormal"/>
            </w:pPr>
          </w:p>
        </w:tc>
        <w:tc>
          <w:tcPr>
            <w:tcW w:w="4436" w:type="dxa"/>
            <w:gridSpan w:val="7"/>
            <w:tcBorders>
              <w:top w:val="nil"/>
              <w:left w:val="nil"/>
              <w:bottom w:val="nil"/>
              <w:right w:val="nil"/>
            </w:tcBorders>
          </w:tcPr>
          <w:p w14:paraId="36BE5089" w14:textId="77777777" w:rsidR="001C36D7" w:rsidRDefault="001C36D7">
            <w:pPr>
              <w:pStyle w:val="ConsPlusNormal"/>
              <w:jc w:val="center"/>
            </w:pPr>
            <w:r>
              <w:t>(Ф.И.О. физического лица или наименование юридического лица с указанием организационно-правовой формы)</w:t>
            </w:r>
          </w:p>
        </w:tc>
      </w:tr>
      <w:tr w:rsidR="001C36D7" w14:paraId="0AF7547B" w14:textId="77777777">
        <w:tc>
          <w:tcPr>
            <w:tcW w:w="4448" w:type="dxa"/>
            <w:gridSpan w:val="6"/>
            <w:vMerge/>
            <w:tcBorders>
              <w:top w:val="nil"/>
              <w:left w:val="nil"/>
              <w:bottom w:val="nil"/>
              <w:right w:val="nil"/>
            </w:tcBorders>
          </w:tcPr>
          <w:p w14:paraId="1815D49D" w14:textId="77777777" w:rsidR="001C36D7" w:rsidRDefault="001C36D7">
            <w:pPr>
              <w:pStyle w:val="ConsPlusNormal"/>
            </w:pPr>
          </w:p>
        </w:tc>
        <w:tc>
          <w:tcPr>
            <w:tcW w:w="4436" w:type="dxa"/>
            <w:gridSpan w:val="7"/>
            <w:tcBorders>
              <w:top w:val="nil"/>
              <w:left w:val="nil"/>
              <w:bottom w:val="single" w:sz="4" w:space="0" w:color="auto"/>
              <w:right w:val="nil"/>
            </w:tcBorders>
          </w:tcPr>
          <w:p w14:paraId="188A4149" w14:textId="77777777" w:rsidR="001C36D7" w:rsidRDefault="001C36D7">
            <w:pPr>
              <w:pStyle w:val="ConsPlusNormal"/>
            </w:pPr>
          </w:p>
        </w:tc>
      </w:tr>
      <w:tr w:rsidR="001C36D7" w14:paraId="17772D4D" w14:textId="77777777">
        <w:tc>
          <w:tcPr>
            <w:tcW w:w="4448" w:type="dxa"/>
            <w:gridSpan w:val="6"/>
            <w:vMerge/>
            <w:tcBorders>
              <w:top w:val="nil"/>
              <w:left w:val="nil"/>
              <w:bottom w:val="nil"/>
              <w:right w:val="nil"/>
            </w:tcBorders>
          </w:tcPr>
          <w:p w14:paraId="4D70A6AF" w14:textId="77777777" w:rsidR="001C36D7" w:rsidRDefault="001C36D7">
            <w:pPr>
              <w:pStyle w:val="ConsPlusNormal"/>
            </w:pPr>
          </w:p>
        </w:tc>
        <w:tc>
          <w:tcPr>
            <w:tcW w:w="4436" w:type="dxa"/>
            <w:gridSpan w:val="7"/>
            <w:tcBorders>
              <w:top w:val="single" w:sz="4" w:space="0" w:color="auto"/>
              <w:left w:val="nil"/>
              <w:bottom w:val="nil"/>
              <w:right w:val="nil"/>
            </w:tcBorders>
          </w:tcPr>
          <w:p w14:paraId="75B763A8" w14:textId="77777777" w:rsidR="001C36D7" w:rsidRDefault="001C36D7">
            <w:pPr>
              <w:pStyle w:val="ConsPlusNormal"/>
              <w:jc w:val="center"/>
            </w:pPr>
            <w:r>
              <w:t>(адрес места жительства/юридический адрес и (или) электронной почты)</w:t>
            </w:r>
          </w:p>
        </w:tc>
      </w:tr>
      <w:tr w:rsidR="001C36D7" w14:paraId="0C2C58C2" w14:textId="77777777">
        <w:tc>
          <w:tcPr>
            <w:tcW w:w="8884" w:type="dxa"/>
            <w:gridSpan w:val="13"/>
            <w:tcBorders>
              <w:top w:val="nil"/>
              <w:left w:val="nil"/>
              <w:bottom w:val="nil"/>
              <w:right w:val="nil"/>
            </w:tcBorders>
          </w:tcPr>
          <w:p w14:paraId="5211B3D2" w14:textId="77777777" w:rsidR="001C36D7" w:rsidRDefault="001C36D7">
            <w:pPr>
              <w:pStyle w:val="ConsPlusNormal"/>
              <w:ind w:firstLine="283"/>
              <w:jc w:val="both"/>
            </w:pPr>
            <w:r>
              <w:t>Прошу принять жалобу на неправомерные действия (бездействие), решения, осуществляемые (принятые) при предоставлении муниципальной услуги "Заключение договоров на размещение объектов, виды которых определены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данных земельных участков и установления в отношении них сервитутов",</w:t>
            </w:r>
          </w:p>
        </w:tc>
      </w:tr>
      <w:tr w:rsidR="001C36D7" w14:paraId="2A62303C" w14:textId="77777777">
        <w:tc>
          <w:tcPr>
            <w:tcW w:w="3464" w:type="dxa"/>
            <w:gridSpan w:val="3"/>
            <w:tcBorders>
              <w:top w:val="nil"/>
              <w:left w:val="nil"/>
              <w:bottom w:val="nil"/>
              <w:right w:val="nil"/>
            </w:tcBorders>
          </w:tcPr>
          <w:p w14:paraId="1C55B94F" w14:textId="77777777" w:rsidR="001C36D7" w:rsidRDefault="001C36D7">
            <w:pPr>
              <w:pStyle w:val="ConsPlusNormal"/>
              <w:ind w:firstLine="283"/>
              <w:jc w:val="both"/>
            </w:pPr>
            <w:r>
              <w:t>состоящие в следующем:</w:t>
            </w:r>
          </w:p>
        </w:tc>
        <w:tc>
          <w:tcPr>
            <w:tcW w:w="5420" w:type="dxa"/>
            <w:gridSpan w:val="10"/>
            <w:tcBorders>
              <w:top w:val="nil"/>
              <w:left w:val="nil"/>
              <w:bottom w:val="single" w:sz="4" w:space="0" w:color="auto"/>
              <w:right w:val="nil"/>
            </w:tcBorders>
          </w:tcPr>
          <w:p w14:paraId="1FB2D355" w14:textId="77777777" w:rsidR="001C36D7" w:rsidRDefault="001C36D7">
            <w:pPr>
              <w:pStyle w:val="ConsPlusNormal"/>
            </w:pPr>
          </w:p>
        </w:tc>
      </w:tr>
      <w:tr w:rsidR="001C36D7" w14:paraId="174FCBB3" w14:textId="77777777">
        <w:tc>
          <w:tcPr>
            <w:tcW w:w="3464" w:type="dxa"/>
            <w:gridSpan w:val="3"/>
            <w:tcBorders>
              <w:top w:val="nil"/>
              <w:left w:val="nil"/>
              <w:bottom w:val="nil"/>
              <w:right w:val="nil"/>
            </w:tcBorders>
          </w:tcPr>
          <w:p w14:paraId="13E124CC" w14:textId="77777777" w:rsidR="001C36D7" w:rsidRDefault="001C36D7">
            <w:pPr>
              <w:pStyle w:val="ConsPlusNormal"/>
            </w:pPr>
          </w:p>
        </w:tc>
        <w:tc>
          <w:tcPr>
            <w:tcW w:w="5420" w:type="dxa"/>
            <w:gridSpan w:val="10"/>
            <w:tcBorders>
              <w:top w:val="single" w:sz="4" w:space="0" w:color="auto"/>
              <w:left w:val="nil"/>
              <w:bottom w:val="nil"/>
              <w:right w:val="nil"/>
            </w:tcBorders>
          </w:tcPr>
          <w:p w14:paraId="3F4D6606" w14:textId="77777777" w:rsidR="001C36D7" w:rsidRDefault="001C36D7">
            <w:pPr>
              <w:pStyle w:val="ConsPlusNormal"/>
              <w:jc w:val="center"/>
            </w:pPr>
            <w:r>
              <w:t>(указать доводы жалобы и иные обстоятельства)</w:t>
            </w:r>
          </w:p>
        </w:tc>
      </w:tr>
      <w:tr w:rsidR="001C36D7" w14:paraId="02CB2D31" w14:textId="77777777">
        <w:tc>
          <w:tcPr>
            <w:tcW w:w="8884" w:type="dxa"/>
            <w:gridSpan w:val="13"/>
            <w:tcBorders>
              <w:top w:val="nil"/>
              <w:left w:val="nil"/>
              <w:bottom w:val="nil"/>
              <w:right w:val="nil"/>
            </w:tcBorders>
          </w:tcPr>
          <w:p w14:paraId="6B464B7F" w14:textId="77777777" w:rsidR="001C36D7" w:rsidRDefault="001C36D7">
            <w:pPr>
              <w:pStyle w:val="ConsPlusNormal"/>
              <w:ind w:firstLine="283"/>
              <w:jc w:val="both"/>
            </w:pPr>
            <w:r>
              <w:t>В подтверждение изложенного прилагаю следующие документы:</w:t>
            </w:r>
          </w:p>
        </w:tc>
      </w:tr>
      <w:tr w:rsidR="001C36D7" w14:paraId="721A2C51" w14:textId="77777777">
        <w:tc>
          <w:tcPr>
            <w:tcW w:w="531" w:type="dxa"/>
            <w:tcBorders>
              <w:top w:val="nil"/>
              <w:left w:val="nil"/>
              <w:bottom w:val="nil"/>
              <w:right w:val="nil"/>
            </w:tcBorders>
          </w:tcPr>
          <w:p w14:paraId="47917390" w14:textId="77777777" w:rsidR="001C36D7" w:rsidRDefault="001C36D7">
            <w:pPr>
              <w:pStyle w:val="ConsPlusNormal"/>
              <w:jc w:val="both"/>
            </w:pPr>
            <w:r>
              <w:t>1.</w:t>
            </w:r>
          </w:p>
        </w:tc>
        <w:tc>
          <w:tcPr>
            <w:tcW w:w="8353" w:type="dxa"/>
            <w:gridSpan w:val="12"/>
            <w:tcBorders>
              <w:top w:val="nil"/>
              <w:left w:val="nil"/>
              <w:bottom w:val="single" w:sz="4" w:space="0" w:color="auto"/>
              <w:right w:val="nil"/>
            </w:tcBorders>
          </w:tcPr>
          <w:p w14:paraId="320B2F16" w14:textId="77777777" w:rsidR="001C36D7" w:rsidRDefault="001C36D7">
            <w:pPr>
              <w:pStyle w:val="ConsPlusNormal"/>
            </w:pPr>
          </w:p>
        </w:tc>
      </w:tr>
      <w:tr w:rsidR="001C36D7" w14:paraId="39E04DD8" w14:textId="77777777">
        <w:tc>
          <w:tcPr>
            <w:tcW w:w="531" w:type="dxa"/>
            <w:tcBorders>
              <w:top w:val="nil"/>
              <w:left w:val="nil"/>
              <w:bottom w:val="nil"/>
              <w:right w:val="nil"/>
            </w:tcBorders>
          </w:tcPr>
          <w:p w14:paraId="71230AA5" w14:textId="77777777" w:rsidR="001C36D7" w:rsidRDefault="001C36D7">
            <w:pPr>
              <w:pStyle w:val="ConsPlusNormal"/>
              <w:jc w:val="both"/>
            </w:pPr>
            <w:r>
              <w:t>2.</w:t>
            </w:r>
          </w:p>
        </w:tc>
        <w:tc>
          <w:tcPr>
            <w:tcW w:w="8353" w:type="dxa"/>
            <w:gridSpan w:val="12"/>
            <w:tcBorders>
              <w:top w:val="single" w:sz="4" w:space="0" w:color="auto"/>
              <w:left w:val="nil"/>
              <w:bottom w:val="single" w:sz="4" w:space="0" w:color="auto"/>
              <w:right w:val="nil"/>
            </w:tcBorders>
          </w:tcPr>
          <w:p w14:paraId="685C5972" w14:textId="77777777" w:rsidR="001C36D7" w:rsidRDefault="001C36D7">
            <w:pPr>
              <w:pStyle w:val="ConsPlusNormal"/>
            </w:pPr>
          </w:p>
        </w:tc>
      </w:tr>
      <w:tr w:rsidR="001C36D7" w14:paraId="209C72E7" w14:textId="77777777">
        <w:tc>
          <w:tcPr>
            <w:tcW w:w="531" w:type="dxa"/>
            <w:tcBorders>
              <w:top w:val="nil"/>
              <w:left w:val="nil"/>
              <w:bottom w:val="nil"/>
              <w:right w:val="nil"/>
            </w:tcBorders>
          </w:tcPr>
          <w:p w14:paraId="6D1732BB" w14:textId="77777777" w:rsidR="001C36D7" w:rsidRDefault="001C36D7">
            <w:pPr>
              <w:pStyle w:val="ConsPlusNormal"/>
              <w:jc w:val="both"/>
            </w:pPr>
            <w:r>
              <w:t>3.</w:t>
            </w:r>
          </w:p>
        </w:tc>
        <w:tc>
          <w:tcPr>
            <w:tcW w:w="8353" w:type="dxa"/>
            <w:gridSpan w:val="12"/>
            <w:tcBorders>
              <w:top w:val="single" w:sz="4" w:space="0" w:color="auto"/>
              <w:left w:val="nil"/>
              <w:bottom w:val="single" w:sz="4" w:space="0" w:color="auto"/>
              <w:right w:val="nil"/>
            </w:tcBorders>
          </w:tcPr>
          <w:p w14:paraId="2E0212EA" w14:textId="77777777" w:rsidR="001C36D7" w:rsidRDefault="001C36D7">
            <w:pPr>
              <w:pStyle w:val="ConsPlusNormal"/>
            </w:pPr>
          </w:p>
        </w:tc>
      </w:tr>
      <w:tr w:rsidR="001C36D7" w14:paraId="2AB0BF19" w14:textId="77777777">
        <w:tc>
          <w:tcPr>
            <w:tcW w:w="8884" w:type="dxa"/>
            <w:gridSpan w:val="13"/>
            <w:tcBorders>
              <w:top w:val="nil"/>
              <w:left w:val="nil"/>
              <w:bottom w:val="nil"/>
              <w:right w:val="nil"/>
            </w:tcBorders>
          </w:tcPr>
          <w:p w14:paraId="2CF0BDDE" w14:textId="77777777" w:rsidR="001C36D7" w:rsidRDefault="001C36D7">
            <w:pPr>
              <w:pStyle w:val="ConsPlusNormal"/>
            </w:pPr>
          </w:p>
        </w:tc>
      </w:tr>
      <w:tr w:rsidR="001C36D7" w14:paraId="5CBD2A34" w14:textId="77777777">
        <w:tc>
          <w:tcPr>
            <w:tcW w:w="3895" w:type="dxa"/>
            <w:gridSpan w:val="5"/>
            <w:tcBorders>
              <w:top w:val="nil"/>
              <w:left w:val="nil"/>
              <w:bottom w:val="nil"/>
              <w:right w:val="nil"/>
            </w:tcBorders>
          </w:tcPr>
          <w:p w14:paraId="599FE691" w14:textId="77777777" w:rsidR="001C36D7" w:rsidRDefault="001C36D7">
            <w:pPr>
              <w:pStyle w:val="ConsPlusNormal"/>
              <w:jc w:val="both"/>
            </w:pPr>
            <w:r>
              <w:t>"___" ___________ 20___ г.</w:t>
            </w:r>
          </w:p>
        </w:tc>
        <w:tc>
          <w:tcPr>
            <w:tcW w:w="2660" w:type="dxa"/>
            <w:gridSpan w:val="5"/>
            <w:tcBorders>
              <w:top w:val="nil"/>
              <w:left w:val="nil"/>
              <w:bottom w:val="single" w:sz="4" w:space="0" w:color="auto"/>
              <w:right w:val="nil"/>
            </w:tcBorders>
          </w:tcPr>
          <w:p w14:paraId="665D2343" w14:textId="77777777" w:rsidR="001C36D7" w:rsidRDefault="001C36D7">
            <w:pPr>
              <w:pStyle w:val="ConsPlusNormal"/>
            </w:pPr>
          </w:p>
        </w:tc>
        <w:tc>
          <w:tcPr>
            <w:tcW w:w="340" w:type="dxa"/>
            <w:tcBorders>
              <w:top w:val="nil"/>
              <w:left w:val="nil"/>
              <w:bottom w:val="nil"/>
              <w:right w:val="nil"/>
            </w:tcBorders>
          </w:tcPr>
          <w:p w14:paraId="1E1EB256" w14:textId="77777777" w:rsidR="001C36D7" w:rsidRDefault="001C36D7">
            <w:pPr>
              <w:pStyle w:val="ConsPlusNormal"/>
            </w:pPr>
          </w:p>
        </w:tc>
        <w:tc>
          <w:tcPr>
            <w:tcW w:w="1989" w:type="dxa"/>
            <w:gridSpan w:val="2"/>
            <w:tcBorders>
              <w:top w:val="nil"/>
              <w:left w:val="nil"/>
              <w:bottom w:val="single" w:sz="4" w:space="0" w:color="auto"/>
              <w:right w:val="nil"/>
            </w:tcBorders>
          </w:tcPr>
          <w:p w14:paraId="1AAC3D6C" w14:textId="77777777" w:rsidR="001C36D7" w:rsidRDefault="001C36D7">
            <w:pPr>
              <w:pStyle w:val="ConsPlusNormal"/>
            </w:pPr>
          </w:p>
        </w:tc>
      </w:tr>
      <w:tr w:rsidR="001C36D7" w14:paraId="5341D36B" w14:textId="77777777">
        <w:tc>
          <w:tcPr>
            <w:tcW w:w="3895" w:type="dxa"/>
            <w:gridSpan w:val="5"/>
            <w:tcBorders>
              <w:top w:val="nil"/>
              <w:left w:val="nil"/>
              <w:bottom w:val="nil"/>
              <w:right w:val="nil"/>
            </w:tcBorders>
          </w:tcPr>
          <w:p w14:paraId="60090227" w14:textId="77777777" w:rsidR="001C36D7" w:rsidRDefault="001C36D7">
            <w:pPr>
              <w:pStyle w:val="ConsPlusNormal"/>
            </w:pPr>
          </w:p>
        </w:tc>
        <w:tc>
          <w:tcPr>
            <w:tcW w:w="2660" w:type="dxa"/>
            <w:gridSpan w:val="5"/>
            <w:tcBorders>
              <w:top w:val="single" w:sz="4" w:space="0" w:color="auto"/>
              <w:left w:val="nil"/>
              <w:bottom w:val="nil"/>
              <w:right w:val="nil"/>
            </w:tcBorders>
          </w:tcPr>
          <w:p w14:paraId="54A47645" w14:textId="77777777" w:rsidR="001C36D7" w:rsidRDefault="001C36D7">
            <w:pPr>
              <w:pStyle w:val="ConsPlusNormal"/>
              <w:jc w:val="center"/>
            </w:pPr>
            <w:r>
              <w:t>(Ф.И.О.)</w:t>
            </w:r>
          </w:p>
        </w:tc>
        <w:tc>
          <w:tcPr>
            <w:tcW w:w="340" w:type="dxa"/>
            <w:tcBorders>
              <w:top w:val="nil"/>
              <w:left w:val="nil"/>
              <w:bottom w:val="nil"/>
              <w:right w:val="nil"/>
            </w:tcBorders>
          </w:tcPr>
          <w:p w14:paraId="445A28AE" w14:textId="77777777" w:rsidR="001C36D7" w:rsidRDefault="001C36D7">
            <w:pPr>
              <w:pStyle w:val="ConsPlusNormal"/>
            </w:pPr>
          </w:p>
        </w:tc>
        <w:tc>
          <w:tcPr>
            <w:tcW w:w="1989" w:type="dxa"/>
            <w:gridSpan w:val="2"/>
            <w:tcBorders>
              <w:top w:val="single" w:sz="4" w:space="0" w:color="auto"/>
              <w:left w:val="nil"/>
              <w:bottom w:val="nil"/>
              <w:right w:val="nil"/>
            </w:tcBorders>
          </w:tcPr>
          <w:p w14:paraId="51D77F77" w14:textId="77777777" w:rsidR="001C36D7" w:rsidRDefault="001C36D7">
            <w:pPr>
              <w:pStyle w:val="ConsPlusNormal"/>
              <w:jc w:val="center"/>
            </w:pPr>
            <w:r>
              <w:t>(подпись)</w:t>
            </w:r>
          </w:p>
        </w:tc>
      </w:tr>
      <w:tr w:rsidR="001C36D7" w14:paraId="22FB390A" w14:textId="77777777">
        <w:tc>
          <w:tcPr>
            <w:tcW w:w="8884" w:type="dxa"/>
            <w:gridSpan w:val="13"/>
            <w:tcBorders>
              <w:top w:val="nil"/>
              <w:left w:val="nil"/>
              <w:bottom w:val="nil"/>
              <w:right w:val="nil"/>
            </w:tcBorders>
          </w:tcPr>
          <w:p w14:paraId="1F588BE3" w14:textId="77777777" w:rsidR="001C36D7" w:rsidRDefault="001C36D7">
            <w:pPr>
              <w:pStyle w:val="ConsPlusNormal"/>
              <w:jc w:val="both"/>
            </w:pPr>
            <w:r>
              <w:t>Жалобу принял:</w:t>
            </w:r>
          </w:p>
        </w:tc>
      </w:tr>
      <w:tr w:rsidR="001C36D7" w14:paraId="05B6F807" w14:textId="77777777">
        <w:tc>
          <w:tcPr>
            <w:tcW w:w="3124" w:type="dxa"/>
            <w:gridSpan w:val="2"/>
            <w:tcBorders>
              <w:top w:val="nil"/>
              <w:left w:val="nil"/>
              <w:bottom w:val="single" w:sz="4" w:space="0" w:color="auto"/>
              <w:right w:val="nil"/>
            </w:tcBorders>
          </w:tcPr>
          <w:p w14:paraId="1AC8099B" w14:textId="77777777" w:rsidR="001C36D7" w:rsidRDefault="001C36D7">
            <w:pPr>
              <w:pStyle w:val="ConsPlusNormal"/>
            </w:pPr>
          </w:p>
        </w:tc>
        <w:tc>
          <w:tcPr>
            <w:tcW w:w="488" w:type="dxa"/>
            <w:gridSpan w:val="2"/>
            <w:tcBorders>
              <w:top w:val="nil"/>
              <w:left w:val="nil"/>
              <w:bottom w:val="nil"/>
              <w:right w:val="nil"/>
            </w:tcBorders>
          </w:tcPr>
          <w:p w14:paraId="0725320A" w14:textId="77777777" w:rsidR="001C36D7" w:rsidRDefault="001C36D7">
            <w:pPr>
              <w:pStyle w:val="ConsPlusNormal"/>
            </w:pPr>
          </w:p>
        </w:tc>
        <w:tc>
          <w:tcPr>
            <w:tcW w:w="2224" w:type="dxa"/>
            <w:gridSpan w:val="4"/>
            <w:tcBorders>
              <w:top w:val="nil"/>
              <w:left w:val="nil"/>
              <w:bottom w:val="single" w:sz="4" w:space="0" w:color="auto"/>
              <w:right w:val="nil"/>
            </w:tcBorders>
          </w:tcPr>
          <w:p w14:paraId="38FD5BFC" w14:textId="77777777" w:rsidR="001C36D7" w:rsidRDefault="001C36D7">
            <w:pPr>
              <w:pStyle w:val="ConsPlusNormal"/>
            </w:pPr>
          </w:p>
        </w:tc>
        <w:tc>
          <w:tcPr>
            <w:tcW w:w="340" w:type="dxa"/>
            <w:tcBorders>
              <w:top w:val="nil"/>
              <w:left w:val="nil"/>
              <w:bottom w:val="nil"/>
              <w:right w:val="nil"/>
            </w:tcBorders>
          </w:tcPr>
          <w:p w14:paraId="6ABEAEC8" w14:textId="77777777" w:rsidR="001C36D7" w:rsidRDefault="001C36D7">
            <w:pPr>
              <w:pStyle w:val="ConsPlusNormal"/>
            </w:pPr>
          </w:p>
        </w:tc>
        <w:tc>
          <w:tcPr>
            <w:tcW w:w="1688" w:type="dxa"/>
            <w:gridSpan w:val="3"/>
            <w:tcBorders>
              <w:top w:val="nil"/>
              <w:left w:val="nil"/>
              <w:bottom w:val="single" w:sz="4" w:space="0" w:color="auto"/>
              <w:right w:val="nil"/>
            </w:tcBorders>
          </w:tcPr>
          <w:p w14:paraId="30441F80" w14:textId="77777777" w:rsidR="001C36D7" w:rsidRDefault="001C36D7">
            <w:pPr>
              <w:pStyle w:val="ConsPlusNormal"/>
            </w:pPr>
          </w:p>
        </w:tc>
        <w:tc>
          <w:tcPr>
            <w:tcW w:w="1020" w:type="dxa"/>
            <w:tcBorders>
              <w:top w:val="nil"/>
              <w:left w:val="nil"/>
              <w:bottom w:val="nil"/>
              <w:right w:val="nil"/>
            </w:tcBorders>
          </w:tcPr>
          <w:p w14:paraId="40793A1B" w14:textId="77777777" w:rsidR="001C36D7" w:rsidRDefault="001C36D7">
            <w:pPr>
              <w:pStyle w:val="ConsPlusNormal"/>
            </w:pPr>
          </w:p>
        </w:tc>
      </w:tr>
      <w:tr w:rsidR="001C36D7" w14:paraId="28AD18A4" w14:textId="77777777">
        <w:tc>
          <w:tcPr>
            <w:tcW w:w="3124" w:type="dxa"/>
            <w:gridSpan w:val="2"/>
            <w:tcBorders>
              <w:top w:val="single" w:sz="4" w:space="0" w:color="auto"/>
              <w:left w:val="nil"/>
              <w:bottom w:val="nil"/>
              <w:right w:val="nil"/>
            </w:tcBorders>
          </w:tcPr>
          <w:p w14:paraId="5755CC54" w14:textId="77777777" w:rsidR="001C36D7" w:rsidRDefault="001C36D7">
            <w:pPr>
              <w:pStyle w:val="ConsPlusNormal"/>
              <w:jc w:val="center"/>
            </w:pPr>
            <w:r>
              <w:t>(должность)</w:t>
            </w:r>
          </w:p>
        </w:tc>
        <w:tc>
          <w:tcPr>
            <w:tcW w:w="488" w:type="dxa"/>
            <w:gridSpan w:val="2"/>
            <w:tcBorders>
              <w:top w:val="nil"/>
              <w:left w:val="nil"/>
              <w:bottom w:val="nil"/>
              <w:right w:val="nil"/>
            </w:tcBorders>
          </w:tcPr>
          <w:p w14:paraId="118C9DAB" w14:textId="77777777" w:rsidR="001C36D7" w:rsidRDefault="001C36D7">
            <w:pPr>
              <w:pStyle w:val="ConsPlusNormal"/>
            </w:pPr>
          </w:p>
        </w:tc>
        <w:tc>
          <w:tcPr>
            <w:tcW w:w="2224" w:type="dxa"/>
            <w:gridSpan w:val="4"/>
            <w:tcBorders>
              <w:top w:val="single" w:sz="4" w:space="0" w:color="auto"/>
              <w:left w:val="nil"/>
              <w:bottom w:val="nil"/>
              <w:right w:val="nil"/>
            </w:tcBorders>
          </w:tcPr>
          <w:p w14:paraId="5A8952DB" w14:textId="77777777" w:rsidR="001C36D7" w:rsidRDefault="001C36D7">
            <w:pPr>
              <w:pStyle w:val="ConsPlusNormal"/>
              <w:jc w:val="center"/>
            </w:pPr>
            <w:r>
              <w:t>(Ф.И.О.)</w:t>
            </w:r>
          </w:p>
        </w:tc>
        <w:tc>
          <w:tcPr>
            <w:tcW w:w="340" w:type="dxa"/>
            <w:tcBorders>
              <w:top w:val="nil"/>
              <w:left w:val="nil"/>
              <w:bottom w:val="nil"/>
              <w:right w:val="nil"/>
            </w:tcBorders>
          </w:tcPr>
          <w:p w14:paraId="613C7C11" w14:textId="77777777" w:rsidR="001C36D7" w:rsidRDefault="001C36D7">
            <w:pPr>
              <w:pStyle w:val="ConsPlusNormal"/>
            </w:pPr>
          </w:p>
        </w:tc>
        <w:tc>
          <w:tcPr>
            <w:tcW w:w="1688" w:type="dxa"/>
            <w:gridSpan w:val="3"/>
            <w:tcBorders>
              <w:top w:val="single" w:sz="4" w:space="0" w:color="auto"/>
              <w:left w:val="nil"/>
              <w:bottom w:val="nil"/>
              <w:right w:val="nil"/>
            </w:tcBorders>
          </w:tcPr>
          <w:p w14:paraId="68707037" w14:textId="77777777" w:rsidR="001C36D7" w:rsidRDefault="001C36D7">
            <w:pPr>
              <w:pStyle w:val="ConsPlusNormal"/>
              <w:jc w:val="center"/>
            </w:pPr>
            <w:r>
              <w:t>(подпись)</w:t>
            </w:r>
          </w:p>
        </w:tc>
        <w:tc>
          <w:tcPr>
            <w:tcW w:w="1020" w:type="dxa"/>
            <w:tcBorders>
              <w:top w:val="nil"/>
              <w:left w:val="nil"/>
              <w:bottom w:val="nil"/>
              <w:right w:val="nil"/>
            </w:tcBorders>
          </w:tcPr>
          <w:p w14:paraId="3C8DD83B" w14:textId="77777777" w:rsidR="001C36D7" w:rsidRDefault="001C36D7">
            <w:pPr>
              <w:pStyle w:val="ConsPlusNormal"/>
            </w:pPr>
          </w:p>
        </w:tc>
      </w:tr>
    </w:tbl>
    <w:p w14:paraId="139710D1" w14:textId="77777777" w:rsidR="001C36D7" w:rsidRDefault="001C36D7">
      <w:pPr>
        <w:pStyle w:val="ConsPlusNormal"/>
        <w:jc w:val="both"/>
      </w:pPr>
    </w:p>
    <w:p w14:paraId="256CCF1C" w14:textId="77777777" w:rsidR="001C36D7" w:rsidRDefault="001C36D7">
      <w:pPr>
        <w:pStyle w:val="ConsPlusNormal"/>
        <w:jc w:val="both"/>
      </w:pPr>
    </w:p>
    <w:p w14:paraId="5A522CF4" w14:textId="77777777" w:rsidR="001C36D7" w:rsidRDefault="001C36D7">
      <w:pPr>
        <w:pStyle w:val="ConsPlusNormal"/>
        <w:pBdr>
          <w:bottom w:val="single" w:sz="6" w:space="0" w:color="auto"/>
        </w:pBdr>
        <w:spacing w:before="100" w:after="100"/>
        <w:jc w:val="both"/>
        <w:rPr>
          <w:sz w:val="2"/>
          <w:szCs w:val="2"/>
        </w:rPr>
      </w:pPr>
    </w:p>
    <w:p w14:paraId="223E0681" w14:textId="77777777" w:rsidR="002F2FD5" w:rsidRDefault="002F2FD5"/>
    <w:sectPr w:rsidR="002F2FD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D7"/>
    <w:rsid w:val="001A7E72"/>
    <w:rsid w:val="001C36D7"/>
    <w:rsid w:val="00262C40"/>
    <w:rsid w:val="002F2FD5"/>
    <w:rsid w:val="0050395B"/>
    <w:rsid w:val="00544EF0"/>
    <w:rsid w:val="0074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9968"/>
  <w15:chartTrackingRefBased/>
  <w15:docId w15:val="{FCA18911-DF40-4C3D-8B88-455E4236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6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36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36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36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36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36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36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36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8BA73FFFF3DC59C6C23F794C515B04673810903FCECDF97C3D7BC30D2122DE894BEA2BE3A25EDB7FB87E806AH9p1K" TargetMode="External"/><Relationship Id="rId18" Type="http://schemas.openxmlformats.org/officeDocument/2006/relationships/hyperlink" Target="consultantplus://offline/ref=078BA73FFFF3DC59C6C23F794C515B04673810903FCECDF97C3D7BC30D2122DE894BEA2BE3A25EDB7FB87E806AH9p1K" TargetMode="External"/><Relationship Id="rId26" Type="http://schemas.openxmlformats.org/officeDocument/2006/relationships/hyperlink" Target="consultantplus://offline/ref=078BA73FFFF3DC59C6C221745A3D070C65374C9B37CDC7A8256F7D945271248BDB0BB472A1E34DDA77A67C866E99399F4E3B2A053B8C493096AC24D6H2p2K" TargetMode="External"/><Relationship Id="rId39" Type="http://schemas.openxmlformats.org/officeDocument/2006/relationships/hyperlink" Target="consultantplus://offline/ref=078BA73FFFF3DC59C6C221745A3D070C65374C9B37CDC7A8256F7D945271248BDB0BB472A1E34DDA77A67C886B99399F4E3B2A053B8C493096AC24D6H2p2K" TargetMode="External"/><Relationship Id="rId21" Type="http://schemas.openxmlformats.org/officeDocument/2006/relationships/hyperlink" Target="consultantplus://offline/ref=078BA73FFFF3DC59C6C23F794C515B046739139131CCCDF97C3D7BC30D2122DE894BEA2BE3A25EDB7FB87E806AH9p1K" TargetMode="External"/><Relationship Id="rId34" Type="http://schemas.openxmlformats.org/officeDocument/2006/relationships/hyperlink" Target="consultantplus://offline/ref=078BA73FFFF3DC59C6C23F794C515B046739109E3FCFCDF97C3D7BC30D2122DE9B4BB225E6A14B8F26E2298D699773CE027025043CH9p1K" TargetMode="External"/><Relationship Id="rId42" Type="http://schemas.openxmlformats.org/officeDocument/2006/relationships/hyperlink" Target="consultantplus://offline/ref=078BA73FFFF3DC59C6C221745A3D070C65374C9B37CDC6AD266E7D945271248BDB0BB472A1E34DDA77A67C816999399F4E3B2A053B8C493096AC24D6H2p2K" TargetMode="External"/><Relationship Id="rId47" Type="http://schemas.openxmlformats.org/officeDocument/2006/relationships/hyperlink" Target="consultantplus://offline/ref=078BA73FFFF3DC59C6C23F794C515B04673F129035CECDF97C3D7BC30D2122DE9B4BB227E2A743DE75AD28D12CC760CF0F70270C2090493AH8pBK" TargetMode="External"/><Relationship Id="rId50" Type="http://schemas.openxmlformats.org/officeDocument/2006/relationships/hyperlink" Target="consultantplus://offline/ref=078BA73FFFF3DC59C6C23F794C515B04673F129035CECDF97C3D7BC30D2122DE9B4BB227E2A743DE75AD28D12CC760CF0F70270C2090493AH8pBK" TargetMode="External"/><Relationship Id="rId55" Type="http://schemas.openxmlformats.org/officeDocument/2006/relationships/hyperlink" Target="consultantplus://offline/ref=078BA73FFFF3DC59C6C23F794C515B04673F129035CECDF97C3D7BC30D2122DE9B4BB227E2A743DE73AD28D12CC760CF0F70270C2090493AH8pBK" TargetMode="External"/><Relationship Id="rId63" Type="http://schemas.openxmlformats.org/officeDocument/2006/relationships/hyperlink" Target="consultantplus://offline/ref=078BA73FFFF3DC59C6C23F794C515B04673F129035CECDF97C3D7BC30D2122DE9B4BB227E2A743DE75AD28D12CC760CF0F70270C2090493AH8pBK" TargetMode="External"/><Relationship Id="rId68" Type="http://schemas.openxmlformats.org/officeDocument/2006/relationships/hyperlink" Target="consultantplus://offline/ref=078BA73FFFF3DC59C6C221745A3D070C65374C9B37CDC7A8256F7D945271248BDB0BB472A1E34DDA77A67C826199399F4E3B2A053B8C493096AC24D6H2p2K" TargetMode="External"/><Relationship Id="rId76" Type="http://schemas.openxmlformats.org/officeDocument/2006/relationships/fontTable" Target="fontTable.xml"/><Relationship Id="rId7" Type="http://schemas.openxmlformats.org/officeDocument/2006/relationships/hyperlink" Target="consultantplus://offline/ref=078BA73FFFF3DC59C6C23F794C515B04673F129035CECDF97C3D7BC30D2122DE9B4BB227E2A740D273AD28D12CC760CF0F70270C2090493AH8pBK" TargetMode="External"/><Relationship Id="rId71" Type="http://schemas.openxmlformats.org/officeDocument/2006/relationships/hyperlink" Target="consultantplus://offline/ref=078BA73FFFF3DC59C6C23F794C515B04673810903FCECDF97C3D7BC30D2122DE894BEA2BE3A25EDB7FB87E806AH9p1K" TargetMode="External"/><Relationship Id="rId2" Type="http://schemas.openxmlformats.org/officeDocument/2006/relationships/settings" Target="settings.xml"/><Relationship Id="rId16" Type="http://schemas.openxmlformats.org/officeDocument/2006/relationships/hyperlink" Target="consultantplus://offline/ref=078BA73FFFF3DC59C6C23F794C515B04673810903FCECDF97C3D7BC30D2122DE894BEA2BE3A25EDB7FB87E806AH9p1K" TargetMode="External"/><Relationship Id="rId29" Type="http://schemas.openxmlformats.org/officeDocument/2006/relationships/hyperlink" Target="consultantplus://offline/ref=078BA73FFFF3DC59C6C221745A3D070C65374C9B37CDC7A8256F7D945271248BDB0BB472A1E34DDA77A67C866E99399F4E3B2A053B8C493096AC24D6H2p2K" TargetMode="External"/><Relationship Id="rId11" Type="http://schemas.openxmlformats.org/officeDocument/2006/relationships/hyperlink" Target="consultantplus://offline/ref=078BA73FFFF3DC59C6C221745A3D070C65374C9B37CDCEA822697D945271248BDB0BB472A1E34DDA77A475816D99399F4E3B2A053B8C493096AC24D6H2p2K" TargetMode="External"/><Relationship Id="rId24" Type="http://schemas.openxmlformats.org/officeDocument/2006/relationships/hyperlink" Target="consultantplus://offline/ref=078BA73FFFF3DC59C6C221745A3D070C65374C9B37CDC7A8256F7D945271248BDB0BB472A1E34DDA77A67C816899399F4E3B2A053B8C493096AC24D6H2p2K" TargetMode="External"/><Relationship Id="rId32" Type="http://schemas.openxmlformats.org/officeDocument/2006/relationships/hyperlink" Target="consultantplus://offline/ref=078BA73FFFF3DC59C6C221745A3D070C65374C9B37CDC7A8256F7D945271248BDB0BB472A1E34DDA77A67C866E99399F4E3B2A053B8C493096AC24D6H2p2K" TargetMode="External"/><Relationship Id="rId37" Type="http://schemas.openxmlformats.org/officeDocument/2006/relationships/hyperlink" Target="consultantplus://offline/ref=078BA73FFFF3DC59C6C221745A3D070C65374C9B37CDC7A8256F7D945271248BDB0BB472A1E34DDA77A67C866E99399F4E3B2A053B8C493096AC24D6H2p2K" TargetMode="External"/><Relationship Id="rId40" Type="http://schemas.openxmlformats.org/officeDocument/2006/relationships/hyperlink" Target="consultantplus://offline/ref=078BA73FFFF3DC59C6C221745A3D070C65374C9B37CDC7A8256F7D945271248BDB0BB472A1E34DDA77A67C886B99399F4E3B2A053B8C493096AC24D6H2p2K" TargetMode="External"/><Relationship Id="rId45" Type="http://schemas.openxmlformats.org/officeDocument/2006/relationships/hyperlink" Target="consultantplus://offline/ref=078BA73FFFF3DC59C6C23F794C515B04673F129035CECDF97C3D7BC30D2122DE894BEA2BE3A25EDB7FB87E806AH9p1K" TargetMode="External"/><Relationship Id="rId53" Type="http://schemas.openxmlformats.org/officeDocument/2006/relationships/hyperlink" Target="consultantplus://offline/ref=078BA73FFFF3DC59C6C23F794C515B04673F129035CECDF97C3D7BC30D2122DE9B4BB227E2A743DE75AD28D12CC760CF0F70270C2090493AH8pBK" TargetMode="External"/><Relationship Id="rId58" Type="http://schemas.openxmlformats.org/officeDocument/2006/relationships/hyperlink" Target="consultantplus://offline/ref=078BA73FFFF3DC59C6C23F794C515B04673F129035CECDF97C3D7BC30D2122DE9B4BB227E2A743DE73AD28D12CC760CF0F70270C2090493AH8pBK" TargetMode="External"/><Relationship Id="rId66" Type="http://schemas.openxmlformats.org/officeDocument/2006/relationships/hyperlink" Target="consultantplus://offline/ref=078BA73FFFF3DC59C6C23F794C515B04673810903FCECDF97C3D7BC30D2122DE894BEA2BE3A25EDB7FB87E806AH9p1K" TargetMode="External"/><Relationship Id="rId74" Type="http://schemas.openxmlformats.org/officeDocument/2006/relationships/hyperlink" Target="consultantplus://offline/ref=078BA73FFFF3DC59C6C23F794C515B04673810903FCECDF97C3D7BC30D2122DE894BEA2BE3A25EDB7FB87E806AH9p1K" TargetMode="External"/><Relationship Id="rId5" Type="http://schemas.openxmlformats.org/officeDocument/2006/relationships/hyperlink" Target="consultantplus://offline/ref=078BA73FFFF3DC59C6C23F794C515B046739109E3FCFCDF97C3D7BC30D2122DE894BEA2BE3A25EDB7FB87E806AH9p1K" TargetMode="External"/><Relationship Id="rId15" Type="http://schemas.openxmlformats.org/officeDocument/2006/relationships/hyperlink" Target="consultantplus://offline/ref=078BA73FFFF3DC59C6C23F794C515B04673810903FCECDF97C3D7BC30D2122DE894BEA2BE3A25EDB7FB87E806AH9p1K" TargetMode="External"/><Relationship Id="rId23" Type="http://schemas.openxmlformats.org/officeDocument/2006/relationships/hyperlink" Target="consultantplus://offline/ref=078BA73FFFF3DC59C6C23F794C515B04673810903FCECDF97C3D7BC30D2122DE894BEA2BE3A25EDB7FB87E806AH9p1K" TargetMode="External"/><Relationship Id="rId28" Type="http://schemas.openxmlformats.org/officeDocument/2006/relationships/hyperlink" Target="consultantplus://offline/ref=078BA73FFFF3DC59C6C221745A3D070C65374C9B37CDC7A8256F7D945271248BDB0BB472A1E34DDA77A67D826099399F4E3B2A053B8C493096AC24D6H2p2K" TargetMode="External"/><Relationship Id="rId36" Type="http://schemas.openxmlformats.org/officeDocument/2006/relationships/hyperlink" Target="consultantplus://offline/ref=078BA73FFFF3DC59C6C23F794C515B04613C14903ECCCDF97C3D7BC30D2122DE894BEA2BE3A25EDB7FB87E806AH9p1K" TargetMode="External"/><Relationship Id="rId49" Type="http://schemas.openxmlformats.org/officeDocument/2006/relationships/hyperlink" Target="consultantplus://offline/ref=078BA73FFFF3DC59C6C23F794C515B04673F129035CECDF97C3D7BC30D2122DE9B4BB227E2A743DE75AD28D12CC760CF0F70270C2090493AH8pBK" TargetMode="External"/><Relationship Id="rId57" Type="http://schemas.openxmlformats.org/officeDocument/2006/relationships/hyperlink" Target="consultantplus://offline/ref=078BA73FFFF3DC59C6C23F794C515B04673F129035CECDF97C3D7BC30D2122DE9B4BB227E2A743DE75AD28D12CC760CF0F70270C2090493AH8pBK" TargetMode="External"/><Relationship Id="rId61" Type="http://schemas.openxmlformats.org/officeDocument/2006/relationships/hyperlink" Target="consultantplus://offline/ref=078BA73FFFF3DC59C6C23F794C515B04673F129035CECDF97C3D7BC30D2122DE9B4BB227E2A743DE73AD28D12CC760CF0F70270C2090493AH8pBK" TargetMode="External"/><Relationship Id="rId10" Type="http://schemas.openxmlformats.org/officeDocument/2006/relationships/hyperlink" Target="consultantplus://offline/ref=078BA73FFFF3DC59C6C221745A3D070C65374C9B37CCC6AA256B7D945271248BDB0BB472A1E34DDA77A67E876C99399F4E3B2A053B8C493096AC24D6H2p2K" TargetMode="External"/><Relationship Id="rId19" Type="http://schemas.openxmlformats.org/officeDocument/2006/relationships/hyperlink" Target="consultantplus://offline/ref=078BA73FFFF3DC59C6C23F794C515B046739109E3FCFCDF97C3D7BC30D2122DE894BEA2BE3A25EDB7FB87E806AH9p1K" TargetMode="External"/><Relationship Id="rId31" Type="http://schemas.openxmlformats.org/officeDocument/2006/relationships/hyperlink" Target="consultantplus://offline/ref=078BA73FFFF3DC59C6C221745A3D070C65374C9B37CDC7A8256F7D945271248BDB0BB472A1E34DDA77A67D826099399F4E3B2A053B8C493096AC24D6H2p2K" TargetMode="External"/><Relationship Id="rId44" Type="http://schemas.openxmlformats.org/officeDocument/2006/relationships/hyperlink" Target="consultantplus://offline/ref=078BA73FFFF3DC59C6C23F794C515B04673F149534CDCDF97C3D7BC30D2122DE9B4BB227E2A740DA77AD28D12CC760CF0F70270C2090493AH8pBK" TargetMode="External"/><Relationship Id="rId52" Type="http://schemas.openxmlformats.org/officeDocument/2006/relationships/hyperlink" Target="consultantplus://offline/ref=078BA73FFFF3DC59C6C23F794C515B04673F129035CECDF97C3D7BC30D2122DE9B4BB227E2A743DE75AD28D12CC760CF0F70270C2090493AH8pBK" TargetMode="External"/><Relationship Id="rId60" Type="http://schemas.openxmlformats.org/officeDocument/2006/relationships/hyperlink" Target="consultantplus://offline/ref=078BA73FFFF3DC59C6C23F794C515B04673F129035CECDF97C3D7BC30D2122DE9B4BB224EBA74B8F26E2298D699773CE027025043CH9p1K" TargetMode="External"/><Relationship Id="rId65" Type="http://schemas.openxmlformats.org/officeDocument/2006/relationships/hyperlink" Target="consultantplus://offline/ref=078BA73FFFF3DC59C6C23F794C515B04673F129035CECDF97C3D7BC30D2122DE9B4BB227E2A743DE75AD28D12CC760CF0F70270C2090493AH8pBK" TargetMode="External"/><Relationship Id="rId73" Type="http://schemas.openxmlformats.org/officeDocument/2006/relationships/hyperlink" Target="consultantplus://offline/ref=078BA73FFFF3DC59C6C23F794C515B04673810903FCECDF97C3D7BC30D2122DE894BEA2BE3A25EDB7FB87E806AH9p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8BA73FFFF3DC59C6C221745A3D070C65374C9B37CDC7A8256F7D945271248BDB0BB472A1E34DDA77A67C816899399F4E3B2A053B8C493096AC24D6H2p2K" TargetMode="External"/><Relationship Id="rId14" Type="http://schemas.openxmlformats.org/officeDocument/2006/relationships/hyperlink" Target="consultantplus://offline/ref=078BA73FFFF3DC59C6C23F794C515B04673810903FCECDF97C3D7BC30D2122DE894BEA2BE3A25EDB7FB87E806AH9p1K" TargetMode="External"/><Relationship Id="rId22" Type="http://schemas.openxmlformats.org/officeDocument/2006/relationships/hyperlink" Target="consultantplus://offline/ref=078BA73FFFF3DC59C6C23F794C515B04673F129035CECDF97C3D7BC30D2122DE9B4BB227E2A740D273AD28D12CC760CF0F70270C2090493AH8pBK" TargetMode="External"/><Relationship Id="rId27" Type="http://schemas.openxmlformats.org/officeDocument/2006/relationships/hyperlink" Target="consultantplus://offline/ref=078BA73FFFF3DC59C6C221745A3D070C65374C9B37CDC7A8256F7D945271248BDB0BB472A1E34DDA77A67C866E99399F4E3B2A053B8C493096AC24D6H2p2K" TargetMode="External"/><Relationship Id="rId30" Type="http://schemas.openxmlformats.org/officeDocument/2006/relationships/hyperlink" Target="consultantplus://offline/ref=078BA73FFFF3DC59C6C221745A3D070C65374C9B37CDC7A8256F7D945271248BDB0BB472A1E34DDA77A67C866E99399F4E3B2A053B8C493096AC24D6H2p2K" TargetMode="External"/><Relationship Id="rId35" Type="http://schemas.openxmlformats.org/officeDocument/2006/relationships/hyperlink" Target="consultantplus://offline/ref=078BA73FFFF3DC59C6C221745A3D070C65374C9B37CDC7A8256F7D945271248BDB0BB472A1E34DDA77A67C866E99399F4E3B2A053B8C493096AC24D6H2p2K" TargetMode="External"/><Relationship Id="rId43" Type="http://schemas.openxmlformats.org/officeDocument/2006/relationships/hyperlink" Target="consultantplus://offline/ref=078BA73FFFF3DC59C6C23F794C515B04603B109132CACDF97C3D7BC30D2122DE9B4BB227E2A740DA72AD28D12CC760CF0F70270C2090493AH8pBK" TargetMode="External"/><Relationship Id="rId48" Type="http://schemas.openxmlformats.org/officeDocument/2006/relationships/hyperlink" Target="consultantplus://offline/ref=078BA73FFFF3DC59C6C23F794C515B04673F129035CECDF97C3D7BC30D2122DE9B4BB227E2A743DE75AD28D12CC760CF0F70270C2090493AH8pBK" TargetMode="External"/><Relationship Id="rId56" Type="http://schemas.openxmlformats.org/officeDocument/2006/relationships/hyperlink" Target="consultantplus://offline/ref=078BA73FFFF3DC59C6C23F794C515B04673F129035CECDF97C3D7BC30D2122DE9B4BB227E2A743DE73AD28D12CC760CF0F70270C2090493AH8pBK" TargetMode="External"/><Relationship Id="rId64" Type="http://schemas.openxmlformats.org/officeDocument/2006/relationships/hyperlink" Target="consultantplus://offline/ref=078BA73FFFF3DC59C6C23F794C515B04673F129035CECDF97C3D7BC30D2122DE9B4BB227E2A743DE75AD28D12CC760CF0F70270C2090493AH8pBK" TargetMode="External"/><Relationship Id="rId69" Type="http://schemas.openxmlformats.org/officeDocument/2006/relationships/image" Target="media/image1.png"/><Relationship Id="rId77" Type="http://schemas.openxmlformats.org/officeDocument/2006/relationships/theme" Target="theme/theme1.xml"/><Relationship Id="rId8" Type="http://schemas.openxmlformats.org/officeDocument/2006/relationships/hyperlink" Target="consultantplus://offline/ref=078BA73FFFF3DC59C6C23F794C515B04673810903FCECDF97C3D7BC30D2122DE894BEA2BE3A25EDB7FB87E806AH9p1K" TargetMode="External"/><Relationship Id="rId51" Type="http://schemas.openxmlformats.org/officeDocument/2006/relationships/hyperlink" Target="consultantplus://offline/ref=078BA73FFFF3DC59C6C23F794C515B04673F129035CECDF97C3D7BC30D2122DE9B4BB227E2A743DE75AD28D12CC760CF0F70270C2090493AH8pBK" TargetMode="External"/><Relationship Id="rId72" Type="http://schemas.openxmlformats.org/officeDocument/2006/relationships/hyperlink" Target="consultantplus://offline/ref=078BA73FFFF3DC59C6C221745A3D070C65374C9B37CDC7A8256F7D945271248BDB0BB472A1E34DDA77A67E896099399F4E3B2A053B8C493096AC24D6H2p2K" TargetMode="External"/><Relationship Id="rId3" Type="http://schemas.openxmlformats.org/officeDocument/2006/relationships/webSettings" Target="webSettings.xml"/><Relationship Id="rId12" Type="http://schemas.openxmlformats.org/officeDocument/2006/relationships/hyperlink" Target="consultantplus://offline/ref=078BA73FFFF3DC59C6C221745A3D070C65374C9B37CEC1A9216F7D945271248BDB0BB472A1E34DDA77A67C826C99399F4E3B2A053B8C493096AC24D6H2p2K" TargetMode="External"/><Relationship Id="rId17" Type="http://schemas.openxmlformats.org/officeDocument/2006/relationships/hyperlink" Target="consultantplus://offline/ref=078BA73FFFF3DC59C6C221745A3D070C65374C9B37CDC7A8256F7D945271248BDB0BB472B3E315D676A36280608C6FCE08H6pDK" TargetMode="External"/><Relationship Id="rId25" Type="http://schemas.openxmlformats.org/officeDocument/2006/relationships/hyperlink" Target="consultantplus://offline/ref=078BA73FFFF3DC59C6C221745A3D070C65374C9B37CEC1A9216F7D945271248BDB0BB472A1E34DDA77A67C826C99399F4E3B2A053B8C493096AC24D6H2p2K" TargetMode="External"/><Relationship Id="rId33" Type="http://schemas.openxmlformats.org/officeDocument/2006/relationships/hyperlink" Target="consultantplus://offline/ref=078BA73FFFF3DC59C6C221745A3D070C65374C9B37CDC7A8256F7D945271248BDB0BB472A1E34DDA77A67C866E99399F4E3B2A053B8C493096AC24D6H2p2K" TargetMode="External"/><Relationship Id="rId38" Type="http://schemas.openxmlformats.org/officeDocument/2006/relationships/hyperlink" Target="consultantplus://offline/ref=078BA73FFFF3DC59C6C221745A3D070C65374C9B37CDC7A8256F7D945271248BDB0BB472A1E34DDA77A67C886B99399F4E3B2A053B8C493096AC24D6H2p2K" TargetMode="External"/><Relationship Id="rId46" Type="http://schemas.openxmlformats.org/officeDocument/2006/relationships/hyperlink" Target="consultantplus://offline/ref=078BA73FFFF3DC59C6C23F794C515B04673F129035CECDF97C3D7BC30D2122DE9B4BB227E2A743DE75AD28D12CC760CF0F70270C2090493AH8pBK" TargetMode="External"/><Relationship Id="rId59" Type="http://schemas.openxmlformats.org/officeDocument/2006/relationships/hyperlink" Target="consultantplus://offline/ref=078BA73FFFF3DC59C6C23F794C515B04673F129035CECDF97C3D7BC30D2122DE9B4BB227E2A743DE73AD28D12CC760CF0F70270C2090493AH8pBK" TargetMode="External"/><Relationship Id="rId67" Type="http://schemas.openxmlformats.org/officeDocument/2006/relationships/hyperlink" Target="consultantplus://offline/ref=078BA73FFFF3DC59C6C23F794C515B04673810903FCECDF97C3D7BC30D2122DE894BEA2BE3A25EDB7FB87E806AH9p1K" TargetMode="External"/><Relationship Id="rId20" Type="http://schemas.openxmlformats.org/officeDocument/2006/relationships/hyperlink" Target="consultantplus://offline/ref=078BA73FFFF3DC59C6C23F794C515B046739109E3FCDCDF97C3D7BC30D2122DE894BEA2BE3A25EDB7FB87E806AH9p1K" TargetMode="External"/><Relationship Id="rId41" Type="http://schemas.openxmlformats.org/officeDocument/2006/relationships/hyperlink" Target="consultantplus://offline/ref=078BA73FFFF3DC59C6C23F794C515B046739109E3FCFCDF97C3D7BC30D2122DE9B4BB224E2A642D023F738D5659368D00A6639063E90H4pAK" TargetMode="External"/><Relationship Id="rId54" Type="http://schemas.openxmlformats.org/officeDocument/2006/relationships/hyperlink" Target="consultantplus://offline/ref=078BA73FFFF3DC59C6C23F794C515B04673F129035CECDF97C3D7BC30D2122DE9B4BB224E6A34B8F26E2298D699773CE027025043CH9p1K" TargetMode="External"/><Relationship Id="rId62" Type="http://schemas.openxmlformats.org/officeDocument/2006/relationships/hyperlink" Target="consultantplus://offline/ref=078BA73FFFF3DC59C6C23F794C515B04673F129035CECDF97C3D7BC30D2122DE9B4BB227E2A743DE75AD28D12CC760CF0F70270C2090493AH8pBK" TargetMode="External"/><Relationship Id="rId70" Type="http://schemas.openxmlformats.org/officeDocument/2006/relationships/hyperlink" Target="consultantplus://offline/ref=078BA73FFFF3DC59C6C221745A3D070C65374C9B37CDC7A8256F7D945271248BDB0BB472A1E34DDA77A67E866D99399F4E3B2A053B8C493096AC24D6H2p2K" TargetMode="External"/><Relationship Id="rId75" Type="http://schemas.openxmlformats.org/officeDocument/2006/relationships/hyperlink" Target="consultantplus://offline/ref=078BA73FFFF3DC59C6C221745A3D070C65374C9B37CDC7A8256F7D945271248BDB0BB472A1E34DDA77A67C886B99399F4E3B2A053B8C493096AC24D6H2p2K" TargetMode="External"/><Relationship Id="rId1" Type="http://schemas.openxmlformats.org/officeDocument/2006/relationships/styles" Target="styles.xml"/><Relationship Id="rId6" Type="http://schemas.openxmlformats.org/officeDocument/2006/relationships/hyperlink" Target="consultantplus://offline/ref=078BA73FFFF3DC59C6C23F794C515B046739109E3FCDCDF97C3D7BC30D2122DE894BEA2BE3A25EDB7FB87E806AH9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19700</Words>
  <Characters>112294</Characters>
  <Application>Microsoft Office Word</Application>
  <DocSecurity>0</DocSecurity>
  <Lines>935</Lines>
  <Paragraphs>263</Paragraphs>
  <ScaleCrop>false</ScaleCrop>
  <Company/>
  <LinksUpToDate>false</LinksUpToDate>
  <CharactersWithSpaces>131731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Хачатрян Екатерина Валериевна</dc:creator>
  <cp:keywords/>
  <dc:description/>
  <cp:lastModifiedBy>Хачатрян Екатерина Валериевна</cp:lastModifiedBy>
  <cp:revision>1</cp:revision>
  <dcterms:created xsi:type="dcterms:W3CDTF">2023-08-15T10:41:00Z</dcterms:created>
  <dcterms:modified xsi:type="dcterms:W3CDTF">2023-08-15T10:43:00Z</dcterms:modified>
</cp:coreProperties>
</file>